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352" w:rsidRPr="00EF5352" w:rsidRDefault="00EF5352" w:rsidP="004B0135">
      <w:pPr>
        <w:spacing w:before="120" w:line="240" w:lineRule="exact"/>
        <w:rPr>
          <w:rFonts w:asciiTheme="minorHAnsi" w:hAnsiTheme="minorHAnsi" w:cstheme="minorHAnsi"/>
        </w:rPr>
      </w:pPr>
      <w:bookmarkStart w:id="0" w:name="_GoBack"/>
      <w:bookmarkEnd w:id="0"/>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04"/>
        <w:gridCol w:w="2934"/>
        <w:gridCol w:w="3038"/>
      </w:tblGrid>
      <w:tr w:rsidR="00EF5352" w:rsidRPr="00EF5352" w:rsidTr="006403A6">
        <w:tc>
          <w:tcPr>
            <w:tcW w:w="2694"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254"/>
            </w:tblGrid>
            <w:tr w:rsidR="00EF5352" w:rsidRPr="00EF5352" w:rsidTr="001A78DA">
              <w:tc>
                <w:tcPr>
                  <w:tcW w:w="2254" w:type="dxa"/>
                  <w:tcBorders>
                    <w:top w:val="nil"/>
                    <w:left w:val="nil"/>
                    <w:bottom w:val="nil"/>
                    <w:right w:val="nil"/>
                  </w:tcBorders>
                </w:tcPr>
                <w:p w:rsidR="00EF5352" w:rsidRPr="00EF5352" w:rsidRDefault="00EF5352" w:rsidP="006403A6">
                  <w:pPr>
                    <w:spacing w:line="120" w:lineRule="auto"/>
                    <w:jc w:val="center"/>
                    <w:rPr>
                      <w:rFonts w:asciiTheme="minorHAnsi" w:hAnsiTheme="minorHAnsi" w:cstheme="minorHAnsi"/>
                      <w:sz w:val="24"/>
                    </w:rPr>
                  </w:pPr>
                  <w:r w:rsidRPr="00EF5352">
                    <w:rPr>
                      <w:rFonts w:asciiTheme="minorHAnsi" w:hAnsiTheme="minorHAnsi" w:cstheme="minorHAnsi"/>
                      <w:noProof/>
                    </w:rPr>
                    <w:drawing>
                      <wp:inline distT="0" distB="0" distL="0" distR="0" wp14:anchorId="19DA0E8F" wp14:editId="5D6D3301">
                        <wp:extent cx="1126490" cy="7461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6490" cy="746125"/>
                                </a:xfrm>
                                <a:prstGeom prst="rect">
                                  <a:avLst/>
                                </a:prstGeom>
                                <a:noFill/>
                                <a:ln>
                                  <a:noFill/>
                                </a:ln>
                              </pic:spPr>
                            </pic:pic>
                          </a:graphicData>
                        </a:graphic>
                      </wp:inline>
                    </w:drawing>
                  </w:r>
                </w:p>
              </w:tc>
            </w:tr>
            <w:tr w:rsidR="00EF5352" w:rsidRPr="00EF5352" w:rsidTr="001A78DA">
              <w:tc>
                <w:tcPr>
                  <w:tcW w:w="2254" w:type="dxa"/>
                  <w:tcBorders>
                    <w:top w:val="nil"/>
                    <w:left w:val="nil"/>
                    <w:bottom w:val="nil"/>
                    <w:right w:val="nil"/>
                  </w:tcBorders>
                </w:tcPr>
                <w:p w:rsidR="00EF5352" w:rsidRPr="00EF5352" w:rsidRDefault="00EF5352" w:rsidP="006403A6">
                  <w:pPr>
                    <w:tabs>
                      <w:tab w:val="left" w:pos="5760"/>
                    </w:tabs>
                    <w:spacing w:line="240" w:lineRule="exact"/>
                    <w:jc w:val="center"/>
                    <w:rPr>
                      <w:rFonts w:asciiTheme="minorHAnsi" w:hAnsiTheme="minorHAnsi" w:cstheme="minorHAnsi"/>
                      <w:sz w:val="16"/>
                    </w:rPr>
                  </w:pPr>
                  <w:r w:rsidRPr="00EF5352">
                    <w:rPr>
                      <w:rFonts w:asciiTheme="minorHAnsi" w:hAnsiTheme="minorHAnsi" w:cstheme="minorHAnsi"/>
                      <w:b/>
                      <w:sz w:val="16"/>
                    </w:rPr>
                    <w:t xml:space="preserve">CHS DE </w:t>
                  </w:r>
                  <w:smartTag w:uri="urn:schemas-microsoft-com:office:smarttags" w:element="PersonName">
                    <w:smartTagPr>
                      <w:attr w:name="ProductID" w:val="LA SAVOIE￼Service"/>
                    </w:smartTagPr>
                    <w:r w:rsidRPr="00EF5352">
                      <w:rPr>
                        <w:rFonts w:asciiTheme="minorHAnsi" w:hAnsiTheme="minorHAnsi" w:cstheme="minorHAnsi"/>
                        <w:b/>
                        <w:sz w:val="16"/>
                      </w:rPr>
                      <w:t>LA SAVOIE</w:t>
                    </w:r>
                    <w:r w:rsidRPr="00EF5352">
                      <w:rPr>
                        <w:rFonts w:asciiTheme="minorHAnsi" w:hAnsiTheme="minorHAnsi" w:cstheme="minorHAnsi"/>
                        <w:b/>
                        <w:sz w:val="16"/>
                      </w:rPr>
                      <w:br/>
                      <w:t>Service</w:t>
                    </w:r>
                  </w:smartTag>
                  <w:r w:rsidRPr="00EF5352">
                    <w:rPr>
                      <w:rFonts w:asciiTheme="minorHAnsi" w:hAnsiTheme="minorHAnsi" w:cstheme="minorHAnsi"/>
                      <w:b/>
                      <w:sz w:val="16"/>
                    </w:rPr>
                    <w:t xml:space="preserve"> DRH</w:t>
                  </w:r>
                </w:p>
              </w:tc>
            </w:tr>
          </w:tbl>
          <w:p w:rsidR="00EF5352" w:rsidRPr="00EF5352" w:rsidRDefault="00EF5352" w:rsidP="006403A6">
            <w:pPr>
              <w:spacing w:before="120" w:line="240" w:lineRule="exact"/>
              <w:rPr>
                <w:rFonts w:asciiTheme="minorHAnsi" w:hAnsiTheme="minorHAnsi" w:cstheme="minorHAnsi"/>
              </w:rPr>
            </w:pPr>
          </w:p>
        </w:tc>
        <w:tc>
          <w:tcPr>
            <w:tcW w:w="3260" w:type="dxa"/>
            <w:tcBorders>
              <w:top w:val="single" w:sz="4" w:space="0" w:color="auto"/>
              <w:left w:val="single" w:sz="4" w:space="0" w:color="auto"/>
              <w:bottom w:val="single" w:sz="4" w:space="0" w:color="auto"/>
              <w:right w:val="single" w:sz="4" w:space="0" w:color="auto"/>
            </w:tcBorders>
          </w:tcPr>
          <w:p w:rsidR="00EF5352" w:rsidRPr="00EF5352" w:rsidRDefault="00EF5352" w:rsidP="006403A6">
            <w:pPr>
              <w:spacing w:line="120" w:lineRule="auto"/>
              <w:rPr>
                <w:rFonts w:asciiTheme="minorHAnsi" w:hAnsiTheme="minorHAnsi" w:cstheme="minorHAnsi"/>
                <w:b/>
                <w:u w:val="single"/>
              </w:rPr>
            </w:pPr>
          </w:p>
          <w:p w:rsidR="00EF5352" w:rsidRPr="00EF5352" w:rsidRDefault="00EF5352" w:rsidP="006403A6">
            <w:pPr>
              <w:rPr>
                <w:rFonts w:asciiTheme="minorHAnsi" w:hAnsiTheme="minorHAnsi" w:cstheme="minorHAnsi"/>
                <w:b/>
                <w:u w:val="single"/>
              </w:rPr>
            </w:pPr>
          </w:p>
          <w:p w:rsidR="00EF5352" w:rsidRPr="00EF5352" w:rsidRDefault="00EF5352" w:rsidP="006403A6">
            <w:pPr>
              <w:jc w:val="center"/>
              <w:rPr>
                <w:rFonts w:asciiTheme="minorHAnsi" w:hAnsiTheme="minorHAnsi" w:cstheme="minorHAnsi"/>
                <w:b/>
              </w:rPr>
            </w:pPr>
            <w:r w:rsidRPr="00EF5352">
              <w:rPr>
                <w:rFonts w:asciiTheme="minorHAnsi" w:hAnsiTheme="minorHAnsi" w:cstheme="minorHAnsi"/>
                <w:b/>
              </w:rPr>
              <w:t>AVIS DE VACANCE DE POSTE INTERNE</w:t>
            </w:r>
          </w:p>
          <w:p w:rsidR="00EF5352" w:rsidRPr="00EF5352" w:rsidRDefault="00EF5352" w:rsidP="006403A6">
            <w:pPr>
              <w:jc w:val="center"/>
              <w:rPr>
                <w:rFonts w:asciiTheme="minorHAnsi" w:hAnsiTheme="minorHAnsi" w:cstheme="minorHAnsi"/>
                <w:b/>
              </w:rPr>
            </w:pPr>
          </w:p>
          <w:p w:rsidR="00EF5352" w:rsidRPr="00443B32" w:rsidRDefault="00EF5352" w:rsidP="00B0525E">
            <w:pPr>
              <w:jc w:val="center"/>
              <w:rPr>
                <w:rFonts w:asciiTheme="minorHAnsi" w:hAnsiTheme="minorHAnsi" w:cstheme="minorHAnsi"/>
                <w:sz w:val="16"/>
                <w:szCs w:val="16"/>
              </w:rPr>
            </w:pPr>
            <w:r w:rsidRPr="00443B32">
              <w:rPr>
                <w:rFonts w:asciiTheme="minorHAnsi" w:hAnsiTheme="minorHAnsi" w:cstheme="minorHAnsi"/>
                <w:sz w:val="16"/>
                <w:szCs w:val="16"/>
              </w:rPr>
              <w:t>Affiché le</w:t>
            </w:r>
            <w:r w:rsidR="00443B32" w:rsidRPr="00443B32">
              <w:rPr>
                <w:rFonts w:asciiTheme="minorHAnsi" w:hAnsiTheme="minorHAnsi" w:cstheme="minorHAnsi"/>
                <w:sz w:val="16"/>
                <w:szCs w:val="16"/>
              </w:rPr>
              <w:t xml:space="preserve"> </w:t>
            </w:r>
            <w:r w:rsidR="00847760">
              <w:rPr>
                <w:rFonts w:asciiTheme="minorHAnsi" w:hAnsiTheme="minorHAnsi" w:cstheme="minorHAnsi"/>
                <w:sz w:val="16"/>
                <w:szCs w:val="16"/>
              </w:rPr>
              <w:t>11/09/2019</w:t>
            </w:r>
          </w:p>
        </w:tc>
        <w:tc>
          <w:tcPr>
            <w:tcW w:w="3260" w:type="dxa"/>
            <w:tcBorders>
              <w:top w:val="single" w:sz="4" w:space="0" w:color="auto"/>
              <w:left w:val="single" w:sz="4" w:space="0" w:color="auto"/>
              <w:bottom w:val="single" w:sz="4" w:space="0" w:color="auto"/>
              <w:right w:val="single" w:sz="4" w:space="0" w:color="auto"/>
            </w:tcBorders>
          </w:tcPr>
          <w:p w:rsidR="00EF5352" w:rsidRPr="00EF5352" w:rsidRDefault="00EF5352" w:rsidP="006403A6">
            <w:pPr>
              <w:jc w:val="center"/>
              <w:rPr>
                <w:rFonts w:asciiTheme="minorHAnsi" w:hAnsiTheme="minorHAnsi" w:cstheme="minorHAnsi"/>
                <w:b/>
              </w:rPr>
            </w:pPr>
          </w:p>
          <w:p w:rsidR="00EF5352" w:rsidRPr="00EF5352" w:rsidRDefault="0006005D" w:rsidP="006403A6">
            <w:pPr>
              <w:jc w:val="center"/>
              <w:rPr>
                <w:rFonts w:asciiTheme="minorHAnsi" w:hAnsiTheme="minorHAnsi" w:cstheme="minorHAnsi"/>
                <w:b/>
              </w:rPr>
            </w:pPr>
            <w:r>
              <w:rPr>
                <w:rFonts w:asciiTheme="minorHAnsi" w:hAnsiTheme="minorHAnsi" w:cstheme="minorHAnsi"/>
                <w:b/>
              </w:rPr>
              <w:t xml:space="preserve">POLE </w:t>
            </w:r>
            <w:r w:rsidR="004B0135">
              <w:rPr>
                <w:rFonts w:asciiTheme="minorHAnsi" w:hAnsiTheme="minorHAnsi" w:cstheme="minorHAnsi"/>
                <w:b/>
              </w:rPr>
              <w:t>ADULTE</w:t>
            </w:r>
            <w:r w:rsidR="00A755BC">
              <w:rPr>
                <w:rFonts w:asciiTheme="minorHAnsi" w:hAnsiTheme="minorHAnsi" w:cstheme="minorHAnsi"/>
                <w:b/>
              </w:rPr>
              <w:t xml:space="preserve"> et PEDOPSYCHIATRIE</w:t>
            </w:r>
          </w:p>
          <w:p w:rsidR="00EF5352" w:rsidRPr="00EF5352" w:rsidRDefault="00EF5352" w:rsidP="006403A6">
            <w:pPr>
              <w:jc w:val="center"/>
              <w:rPr>
                <w:rFonts w:asciiTheme="minorHAnsi" w:hAnsiTheme="minorHAnsi" w:cstheme="minorHAnsi"/>
                <w:b/>
              </w:rPr>
            </w:pPr>
          </w:p>
          <w:p w:rsidR="00847760" w:rsidRDefault="00EF5352" w:rsidP="00B0525E">
            <w:pPr>
              <w:jc w:val="center"/>
              <w:rPr>
                <w:rFonts w:asciiTheme="minorHAnsi" w:hAnsiTheme="minorHAnsi" w:cstheme="minorHAnsi"/>
                <w:i/>
              </w:rPr>
            </w:pPr>
            <w:r w:rsidRPr="00EF5352">
              <w:rPr>
                <w:rFonts w:asciiTheme="minorHAnsi" w:hAnsiTheme="minorHAnsi" w:cstheme="minorHAnsi"/>
                <w:i/>
              </w:rPr>
              <w:t xml:space="preserve">Service : </w:t>
            </w:r>
            <w:r w:rsidR="00A755BC">
              <w:rPr>
                <w:rFonts w:asciiTheme="minorHAnsi" w:hAnsiTheme="minorHAnsi" w:cstheme="minorHAnsi"/>
                <w:i/>
              </w:rPr>
              <w:t>2</w:t>
            </w:r>
            <w:r w:rsidR="00A755BC" w:rsidRPr="00A755BC">
              <w:rPr>
                <w:rFonts w:asciiTheme="minorHAnsi" w:hAnsiTheme="minorHAnsi" w:cstheme="minorHAnsi"/>
                <w:i/>
                <w:vertAlign w:val="superscript"/>
              </w:rPr>
              <w:t>ème</w:t>
            </w:r>
            <w:r w:rsidR="007A4430">
              <w:rPr>
                <w:rFonts w:asciiTheme="minorHAnsi" w:hAnsiTheme="minorHAnsi" w:cstheme="minorHAnsi"/>
                <w:i/>
              </w:rPr>
              <w:t xml:space="preserve"> Intersecteur et </w:t>
            </w:r>
          </w:p>
          <w:p w:rsidR="00EF5352" w:rsidRPr="00EF5352" w:rsidRDefault="007A4430" w:rsidP="00847760">
            <w:pPr>
              <w:jc w:val="center"/>
              <w:rPr>
                <w:rFonts w:asciiTheme="minorHAnsi" w:hAnsiTheme="minorHAnsi" w:cstheme="minorHAnsi"/>
                <w:i/>
              </w:rPr>
            </w:pPr>
            <w:r>
              <w:rPr>
                <w:rFonts w:asciiTheme="minorHAnsi" w:hAnsiTheme="minorHAnsi" w:cstheme="minorHAnsi"/>
                <w:i/>
              </w:rPr>
              <w:t xml:space="preserve">3ème </w:t>
            </w:r>
            <w:proofErr w:type="spellStart"/>
            <w:r>
              <w:rPr>
                <w:rFonts w:asciiTheme="minorHAnsi" w:hAnsiTheme="minorHAnsi" w:cstheme="minorHAnsi"/>
                <w:i/>
              </w:rPr>
              <w:t>intersecteur</w:t>
            </w:r>
            <w:proofErr w:type="spellEnd"/>
          </w:p>
        </w:tc>
      </w:tr>
    </w:tbl>
    <w:p w:rsidR="00EF5352" w:rsidRPr="00EF5352" w:rsidRDefault="00EF5352" w:rsidP="00887C95">
      <w:pPr>
        <w:pStyle w:val="REFERENCES"/>
        <w:tabs>
          <w:tab w:val="left" w:pos="6379"/>
        </w:tabs>
        <w:spacing w:before="120" w:after="120" w:line="240" w:lineRule="auto"/>
        <w:ind w:left="709"/>
        <w:jc w:val="both"/>
        <w:rPr>
          <w:rFonts w:asciiTheme="minorHAnsi" w:hAnsiTheme="minorHAnsi" w:cstheme="minorHAnsi"/>
          <w:b/>
        </w:rPr>
      </w:pPr>
      <w:r w:rsidRPr="00EF5352">
        <w:rPr>
          <w:rFonts w:asciiTheme="minorHAnsi" w:hAnsiTheme="minorHAnsi" w:cstheme="minorHAnsi"/>
          <w:b/>
          <w:bCs/>
        </w:rPr>
        <w:t>Grade</w:t>
      </w:r>
      <w:r w:rsidRPr="00EF5352">
        <w:rPr>
          <w:rFonts w:asciiTheme="minorHAnsi" w:hAnsiTheme="minorHAnsi" w:cstheme="minorHAnsi"/>
        </w:rPr>
        <w:t xml:space="preserve"> : </w:t>
      </w:r>
      <w:r w:rsidRPr="00EF5352">
        <w:rPr>
          <w:rFonts w:asciiTheme="minorHAnsi" w:hAnsiTheme="minorHAnsi" w:cstheme="minorHAnsi"/>
          <w:b/>
        </w:rPr>
        <w:t>Assistant Social</w:t>
      </w:r>
      <w:r w:rsidRPr="00EF5352">
        <w:rPr>
          <w:rFonts w:asciiTheme="minorHAnsi" w:hAnsiTheme="minorHAnsi" w:cstheme="minorHAnsi"/>
        </w:rPr>
        <w:tab/>
      </w:r>
      <w:r w:rsidRPr="00EF5352">
        <w:rPr>
          <w:rFonts w:asciiTheme="minorHAnsi" w:hAnsiTheme="minorHAnsi" w:cstheme="minorHAnsi"/>
          <w:b/>
        </w:rPr>
        <w:t>Poste à pourvoir</w:t>
      </w:r>
      <w:r>
        <w:rPr>
          <w:rFonts w:asciiTheme="minorHAnsi" w:hAnsiTheme="minorHAnsi" w:cstheme="minorHAnsi"/>
          <w:b/>
        </w:rPr>
        <w:t> :</w:t>
      </w:r>
      <w:r w:rsidRPr="00EF5352">
        <w:rPr>
          <w:rFonts w:asciiTheme="minorHAnsi" w:hAnsiTheme="minorHAnsi" w:cstheme="minorHAnsi"/>
          <w:b/>
          <w:bCs/>
        </w:rPr>
        <w:t xml:space="preserve"> </w:t>
      </w:r>
      <w:r w:rsidR="00B0525E">
        <w:rPr>
          <w:rFonts w:asciiTheme="minorHAnsi" w:hAnsiTheme="minorHAnsi" w:cstheme="minorHAnsi"/>
          <w:b/>
          <w:bCs/>
        </w:rPr>
        <w:t xml:space="preserve"> </w:t>
      </w:r>
      <w:r w:rsidR="004B0135">
        <w:rPr>
          <w:rFonts w:asciiTheme="minorHAnsi" w:hAnsiTheme="minorHAnsi" w:cstheme="minorHAnsi"/>
          <w:b/>
          <w:bCs/>
        </w:rPr>
        <w:t>100</w:t>
      </w:r>
      <w:r w:rsidR="00B0525E">
        <w:rPr>
          <w:rFonts w:asciiTheme="minorHAnsi" w:hAnsiTheme="minorHAnsi" w:cstheme="minorHAnsi"/>
          <w:b/>
          <w:bCs/>
        </w:rPr>
        <w:t xml:space="preserve"> </w:t>
      </w:r>
      <w:r w:rsidRPr="00EF5352">
        <w:rPr>
          <w:rFonts w:asciiTheme="minorHAnsi" w:hAnsiTheme="minorHAnsi" w:cstheme="minorHAnsi"/>
          <w:b/>
          <w:bCs/>
        </w:rPr>
        <w:t>%.</w:t>
      </w:r>
      <w:r w:rsidRPr="00EF5352">
        <w:rPr>
          <w:rFonts w:asciiTheme="minorHAnsi" w:hAnsiTheme="minorHAnsi" w:cstheme="minorHAnsi"/>
          <w:bCs/>
        </w:rPr>
        <w:t xml:space="preserve"> </w:t>
      </w:r>
    </w:p>
    <w:p w:rsidR="00EF5352" w:rsidRPr="00EF5352" w:rsidRDefault="00EF5352" w:rsidP="00B0525E">
      <w:pPr>
        <w:pStyle w:val="REFERENCES"/>
        <w:tabs>
          <w:tab w:val="left" w:pos="5387"/>
        </w:tabs>
        <w:spacing w:after="120" w:line="240" w:lineRule="auto"/>
        <w:ind w:left="709"/>
        <w:jc w:val="both"/>
        <w:rPr>
          <w:rFonts w:asciiTheme="minorHAnsi" w:hAnsiTheme="minorHAnsi" w:cstheme="minorHAnsi"/>
          <w:i/>
          <w:iCs/>
        </w:rPr>
      </w:pPr>
      <w:r w:rsidRPr="00EF5352">
        <w:rPr>
          <w:rFonts w:asciiTheme="minorHAnsi" w:hAnsiTheme="minorHAnsi" w:cstheme="minorHAnsi"/>
          <w:i/>
          <w:iCs/>
          <w:u w:val="single"/>
        </w:rPr>
        <w:t>Définition</w:t>
      </w:r>
      <w:r w:rsidRPr="00EF5352">
        <w:rPr>
          <w:rFonts w:asciiTheme="minorHAnsi" w:hAnsiTheme="minorHAnsi" w:cstheme="minorHAnsi"/>
          <w:i/>
          <w:iCs/>
        </w:rPr>
        <w:t xml:space="preserve"> : Intervenir auprès des personnes pour améliorer leurs conditions de vie et prévenir leurs difficultés sociales et médico-sociales, économiques, culturelles.</w:t>
      </w:r>
    </w:p>
    <w:p w:rsidR="00EF5352" w:rsidRPr="00EF5352" w:rsidRDefault="00EF5352" w:rsidP="00B0525E">
      <w:pPr>
        <w:pStyle w:val="REFERENCES"/>
        <w:tabs>
          <w:tab w:val="left" w:pos="5670"/>
        </w:tabs>
        <w:spacing w:after="120" w:line="240" w:lineRule="auto"/>
        <w:ind w:left="709"/>
        <w:jc w:val="both"/>
        <w:rPr>
          <w:rFonts w:asciiTheme="minorHAnsi" w:hAnsiTheme="minorHAnsi" w:cstheme="minorHAnsi"/>
        </w:rPr>
      </w:pPr>
      <w:r w:rsidRPr="00EF5352">
        <w:rPr>
          <w:rFonts w:asciiTheme="minorHAnsi" w:hAnsiTheme="minorHAnsi" w:cstheme="minorHAnsi"/>
          <w:b/>
          <w:bCs/>
        </w:rPr>
        <w:t xml:space="preserve">Service de rattachement: </w:t>
      </w:r>
      <w:r w:rsidR="00721E33">
        <w:rPr>
          <w:rFonts w:asciiTheme="minorHAnsi" w:hAnsiTheme="minorHAnsi" w:cstheme="minorHAnsi"/>
          <w:b/>
          <w:bCs/>
        </w:rPr>
        <w:t>3</w:t>
      </w:r>
      <w:r w:rsidR="00721E33" w:rsidRPr="00721E33">
        <w:rPr>
          <w:rFonts w:asciiTheme="minorHAnsi" w:hAnsiTheme="minorHAnsi" w:cstheme="minorHAnsi"/>
          <w:b/>
          <w:bCs/>
          <w:vertAlign w:val="superscript"/>
        </w:rPr>
        <w:t>ème</w:t>
      </w:r>
      <w:r w:rsidR="00721E33">
        <w:rPr>
          <w:rFonts w:asciiTheme="minorHAnsi" w:hAnsiTheme="minorHAnsi" w:cstheme="minorHAnsi"/>
          <w:b/>
          <w:bCs/>
        </w:rPr>
        <w:t xml:space="preserve"> </w:t>
      </w:r>
      <w:r w:rsidR="00847760">
        <w:rPr>
          <w:rFonts w:asciiTheme="minorHAnsi" w:hAnsiTheme="minorHAnsi" w:cstheme="minorHAnsi"/>
          <w:b/>
          <w:bCs/>
        </w:rPr>
        <w:t>I</w:t>
      </w:r>
      <w:r w:rsidR="00721E33">
        <w:rPr>
          <w:rFonts w:asciiTheme="minorHAnsi" w:hAnsiTheme="minorHAnsi" w:cstheme="minorHAnsi"/>
          <w:b/>
          <w:bCs/>
        </w:rPr>
        <w:t>ntersecteur</w:t>
      </w:r>
      <w:r w:rsidR="00D13737">
        <w:rPr>
          <w:rFonts w:asciiTheme="minorHAnsi" w:hAnsiTheme="minorHAnsi" w:cstheme="minorHAnsi"/>
          <w:b/>
          <w:bCs/>
        </w:rPr>
        <w:t xml:space="preserve"> </w:t>
      </w:r>
      <w:r w:rsidR="00A11F62">
        <w:rPr>
          <w:rFonts w:asciiTheme="minorHAnsi" w:hAnsiTheme="minorHAnsi" w:cstheme="minorHAnsi"/>
          <w:b/>
          <w:bCs/>
        </w:rPr>
        <w:t>(50 %)</w:t>
      </w:r>
      <w:r w:rsidR="00847760">
        <w:rPr>
          <w:rFonts w:asciiTheme="minorHAnsi" w:hAnsiTheme="minorHAnsi" w:cstheme="minorHAnsi"/>
          <w:b/>
          <w:bCs/>
        </w:rPr>
        <w:t xml:space="preserve"> </w:t>
      </w:r>
      <w:r w:rsidR="00D13737">
        <w:rPr>
          <w:rFonts w:asciiTheme="minorHAnsi" w:hAnsiTheme="minorHAnsi" w:cstheme="minorHAnsi"/>
          <w:b/>
          <w:bCs/>
        </w:rPr>
        <w:t>et 2</w:t>
      </w:r>
      <w:r w:rsidR="00D13737" w:rsidRPr="00D13737">
        <w:rPr>
          <w:rFonts w:asciiTheme="minorHAnsi" w:hAnsiTheme="minorHAnsi" w:cstheme="minorHAnsi"/>
          <w:b/>
          <w:bCs/>
          <w:vertAlign w:val="superscript"/>
        </w:rPr>
        <w:t>ème</w:t>
      </w:r>
      <w:r w:rsidR="007A4430">
        <w:rPr>
          <w:rFonts w:asciiTheme="minorHAnsi" w:hAnsiTheme="minorHAnsi" w:cstheme="minorHAnsi"/>
          <w:b/>
          <w:bCs/>
        </w:rPr>
        <w:t xml:space="preserve"> </w:t>
      </w:r>
      <w:r w:rsidR="00847760">
        <w:rPr>
          <w:rFonts w:asciiTheme="minorHAnsi" w:hAnsiTheme="minorHAnsi" w:cstheme="minorHAnsi"/>
          <w:b/>
          <w:bCs/>
        </w:rPr>
        <w:t>I</w:t>
      </w:r>
      <w:r w:rsidR="007A4430">
        <w:rPr>
          <w:rFonts w:asciiTheme="minorHAnsi" w:hAnsiTheme="minorHAnsi" w:cstheme="minorHAnsi"/>
          <w:b/>
          <w:bCs/>
        </w:rPr>
        <w:t>ntersecteur</w:t>
      </w:r>
      <w:r w:rsidR="00A11F62">
        <w:rPr>
          <w:rFonts w:asciiTheme="minorHAnsi" w:hAnsiTheme="minorHAnsi" w:cstheme="minorHAnsi"/>
          <w:b/>
          <w:bCs/>
        </w:rPr>
        <w:t xml:space="preserve"> (50 %)</w:t>
      </w:r>
    </w:p>
    <w:p w:rsidR="00EF5352" w:rsidRPr="00EF5352" w:rsidRDefault="00EF5352" w:rsidP="00B0525E">
      <w:pPr>
        <w:pStyle w:val="REFERENCES"/>
        <w:tabs>
          <w:tab w:val="left" w:pos="5670"/>
        </w:tabs>
        <w:spacing w:after="120" w:line="240" w:lineRule="auto"/>
        <w:ind w:left="709"/>
        <w:jc w:val="both"/>
        <w:rPr>
          <w:rFonts w:asciiTheme="minorHAnsi" w:hAnsiTheme="minorHAnsi" w:cstheme="minorHAnsi"/>
        </w:rPr>
      </w:pPr>
      <w:r w:rsidRPr="00EF5352">
        <w:rPr>
          <w:rFonts w:asciiTheme="minorHAnsi" w:hAnsiTheme="minorHAnsi" w:cstheme="minorHAnsi"/>
          <w:b/>
          <w:bCs/>
        </w:rPr>
        <w:t>Lieu</w:t>
      </w:r>
      <w:r w:rsidR="0006005D">
        <w:rPr>
          <w:rFonts w:asciiTheme="minorHAnsi" w:hAnsiTheme="minorHAnsi" w:cstheme="minorHAnsi"/>
          <w:b/>
          <w:bCs/>
        </w:rPr>
        <w:t>x</w:t>
      </w:r>
      <w:r w:rsidRPr="00EF5352">
        <w:rPr>
          <w:rFonts w:asciiTheme="minorHAnsi" w:hAnsiTheme="minorHAnsi" w:cstheme="minorHAnsi"/>
          <w:b/>
          <w:bCs/>
        </w:rPr>
        <w:t xml:space="preserve"> d'intervention</w:t>
      </w:r>
      <w:r w:rsidRPr="00EF5352">
        <w:rPr>
          <w:rFonts w:asciiTheme="minorHAnsi" w:hAnsiTheme="minorHAnsi" w:cstheme="minorHAnsi"/>
        </w:rPr>
        <w:t xml:space="preserve"> : </w:t>
      </w:r>
      <w:r w:rsidR="00721E33">
        <w:rPr>
          <w:rFonts w:asciiTheme="minorHAnsi" w:hAnsiTheme="minorHAnsi" w:cstheme="minorHAnsi"/>
        </w:rPr>
        <w:t>CMP Moutiers et CMP ST Jean de Maurienne</w:t>
      </w:r>
    </w:p>
    <w:p w:rsidR="00EF5352" w:rsidRDefault="00EF5352" w:rsidP="00B0525E">
      <w:pPr>
        <w:pStyle w:val="REFERENCES"/>
        <w:tabs>
          <w:tab w:val="left" w:pos="1134"/>
          <w:tab w:val="left" w:pos="5670"/>
        </w:tabs>
        <w:spacing w:after="240" w:line="240" w:lineRule="auto"/>
        <w:ind w:left="709"/>
        <w:jc w:val="both"/>
        <w:rPr>
          <w:rFonts w:asciiTheme="minorHAnsi" w:hAnsiTheme="minorHAnsi" w:cstheme="minorHAnsi"/>
          <w:b/>
        </w:rPr>
      </w:pPr>
      <w:r w:rsidRPr="00EF5352">
        <w:rPr>
          <w:rFonts w:asciiTheme="minorHAnsi" w:hAnsiTheme="minorHAnsi" w:cstheme="minorHAnsi"/>
          <w:b/>
        </w:rPr>
        <w:t xml:space="preserve">Poste à pourvoir à compter du : </w:t>
      </w:r>
      <w:r w:rsidR="00721E33">
        <w:rPr>
          <w:rFonts w:asciiTheme="minorHAnsi" w:hAnsiTheme="minorHAnsi" w:cstheme="minorHAnsi"/>
          <w:b/>
        </w:rPr>
        <w:t>01/10/2019</w:t>
      </w:r>
    </w:p>
    <w:p w:rsidR="0053636A" w:rsidRPr="0053636A" w:rsidRDefault="0053636A" w:rsidP="0074679E">
      <w:pPr>
        <w:pStyle w:val="Paragraphedeliste"/>
        <w:ind w:left="709"/>
        <w:jc w:val="both"/>
        <w:rPr>
          <w:rFonts w:eastAsia="Times New Roman" w:cstheme="minorHAnsi"/>
          <w:b/>
          <w:iCs/>
          <w:sz w:val="20"/>
          <w:szCs w:val="20"/>
          <w:lang w:eastAsia="fr-FR"/>
        </w:rPr>
      </w:pPr>
      <w:r w:rsidRPr="0053636A">
        <w:rPr>
          <w:rFonts w:eastAsia="Times New Roman" w:cstheme="minorHAnsi"/>
          <w:b/>
          <w:iCs/>
          <w:sz w:val="20"/>
          <w:szCs w:val="20"/>
          <w:lang w:eastAsia="fr-FR"/>
        </w:rPr>
        <w:t>Mission générale</w:t>
      </w:r>
    </w:p>
    <w:p w:rsidR="0074679E" w:rsidRPr="0053636A" w:rsidRDefault="0074679E" w:rsidP="0074679E">
      <w:pPr>
        <w:pStyle w:val="Paragraphedeliste"/>
        <w:ind w:left="709"/>
        <w:jc w:val="both"/>
        <w:rPr>
          <w:rFonts w:eastAsia="Times New Roman" w:cstheme="minorHAnsi"/>
          <w:iCs/>
          <w:sz w:val="20"/>
          <w:szCs w:val="20"/>
          <w:lang w:eastAsia="fr-FR"/>
        </w:rPr>
      </w:pPr>
      <w:r w:rsidRPr="0053636A">
        <w:rPr>
          <w:rFonts w:eastAsia="Times New Roman" w:cstheme="minorHAnsi"/>
          <w:iCs/>
          <w:sz w:val="20"/>
          <w:szCs w:val="20"/>
          <w:lang w:eastAsia="fr-FR"/>
        </w:rPr>
        <w:t>Les assistants socio-éducatifs ont pour mission d'aider les patients, les personnes accueillies et les familles, qui connaissent des difficultés sociales, à prévenir ou surmonter ces difficultés, à maintenir ou retrouver leur autonomie, et éventuellement à faciliter leur insertion sociale et professionnelle. Dans le respect des personnes, ils recherchent les causes qui compromettent leur équilibre psychologique, économique ou social. Ils conseillent et accompagnent ces personnes dans l'objectif d'améliorer leurs conditions de vie sur le plan social, sanitaire, familial, économique, culturel et professionnel.</w:t>
      </w:r>
    </w:p>
    <w:p w:rsidR="0074679E" w:rsidRPr="0053636A" w:rsidRDefault="0074679E" w:rsidP="0074679E">
      <w:pPr>
        <w:pStyle w:val="Paragraphedeliste"/>
        <w:ind w:left="709"/>
        <w:jc w:val="both"/>
        <w:rPr>
          <w:rFonts w:eastAsia="Times New Roman" w:cstheme="minorHAnsi"/>
          <w:iCs/>
          <w:sz w:val="20"/>
          <w:szCs w:val="20"/>
          <w:lang w:eastAsia="fr-FR"/>
        </w:rPr>
      </w:pPr>
      <w:r w:rsidRPr="0053636A">
        <w:rPr>
          <w:rFonts w:eastAsia="Times New Roman" w:cstheme="minorHAnsi"/>
          <w:iCs/>
          <w:sz w:val="20"/>
          <w:szCs w:val="20"/>
          <w:lang w:eastAsia="fr-FR"/>
        </w:rPr>
        <w:t>Ils participent à l'élaboration et à la mise en œuvre des projets sociaux et éducatifs de l'établissement dont ils relèvent. Ils participent à l'élaboration du rapport d'activité du service socio-éducatif […]</w:t>
      </w:r>
    </w:p>
    <w:p w:rsidR="0074679E" w:rsidRPr="0053636A" w:rsidRDefault="0074679E" w:rsidP="0074679E">
      <w:pPr>
        <w:pStyle w:val="Paragraphedeliste"/>
        <w:ind w:left="709"/>
        <w:jc w:val="both"/>
        <w:rPr>
          <w:rFonts w:eastAsia="Times New Roman" w:cstheme="minorHAnsi"/>
          <w:iCs/>
          <w:sz w:val="20"/>
          <w:szCs w:val="20"/>
          <w:lang w:eastAsia="fr-FR"/>
        </w:rPr>
      </w:pPr>
      <w:r w:rsidRPr="0053636A">
        <w:rPr>
          <w:rFonts w:eastAsia="Times New Roman" w:cstheme="minorHAnsi"/>
          <w:iCs/>
          <w:sz w:val="20"/>
          <w:szCs w:val="20"/>
          <w:lang w:eastAsia="fr-FR"/>
        </w:rPr>
        <w:t>Ils assurent, dans l'intérêt de ces personnes, la coordination avec d'autres institutions ou services sociaux et médico-sociaux. Certains d'entre eux exercent les mêmes fonctions au bénéfice des personnels de l'établissement ;</w:t>
      </w:r>
    </w:p>
    <w:p w:rsidR="00EF5352" w:rsidRPr="00EF5352" w:rsidRDefault="00EF5352" w:rsidP="00B0525E">
      <w:pPr>
        <w:pStyle w:val="REFERENCES"/>
        <w:tabs>
          <w:tab w:val="left" w:pos="1134"/>
          <w:tab w:val="left" w:pos="5670"/>
        </w:tabs>
        <w:spacing w:after="120" w:line="240" w:lineRule="auto"/>
        <w:ind w:left="709"/>
        <w:jc w:val="both"/>
        <w:rPr>
          <w:rFonts w:asciiTheme="minorHAnsi" w:hAnsiTheme="minorHAnsi" w:cstheme="minorHAnsi"/>
          <w:b/>
        </w:rPr>
      </w:pPr>
      <w:r w:rsidRPr="00EF5352">
        <w:rPr>
          <w:rFonts w:asciiTheme="minorHAnsi" w:hAnsiTheme="minorHAnsi" w:cstheme="minorHAnsi"/>
          <w:b/>
        </w:rPr>
        <w:t>Activités principales</w:t>
      </w:r>
    </w:p>
    <w:p w:rsidR="0074679E" w:rsidRPr="0074679E" w:rsidRDefault="0074679E" w:rsidP="0074679E">
      <w:pPr>
        <w:overflowPunct/>
        <w:autoSpaceDE/>
        <w:autoSpaceDN/>
        <w:adjustRightInd/>
        <w:spacing w:before="120"/>
        <w:ind w:left="709"/>
        <w:textAlignment w:val="auto"/>
        <w:rPr>
          <w:rFonts w:asciiTheme="minorHAnsi" w:hAnsiTheme="minorHAnsi" w:cstheme="minorHAnsi"/>
          <w:u w:val="single"/>
        </w:rPr>
      </w:pPr>
      <w:r w:rsidRPr="0074679E">
        <w:rPr>
          <w:rFonts w:asciiTheme="minorHAnsi" w:hAnsiTheme="minorHAnsi" w:cstheme="minorHAnsi"/>
          <w:u w:val="single"/>
        </w:rPr>
        <w:t>Accueil / Evaluation :</w:t>
      </w:r>
    </w:p>
    <w:p w:rsidR="0074679E" w:rsidRPr="0074679E" w:rsidRDefault="0074679E" w:rsidP="0074679E">
      <w:pPr>
        <w:overflowPunct/>
        <w:autoSpaceDE/>
        <w:autoSpaceDN/>
        <w:adjustRightInd/>
        <w:spacing w:before="120"/>
        <w:ind w:left="709"/>
        <w:textAlignment w:val="auto"/>
        <w:rPr>
          <w:rFonts w:asciiTheme="minorHAnsi" w:hAnsiTheme="minorHAnsi" w:cstheme="minorHAnsi"/>
        </w:rPr>
      </w:pPr>
      <w:r w:rsidRPr="0074679E">
        <w:rPr>
          <w:rFonts w:asciiTheme="minorHAnsi" w:hAnsiTheme="minorHAnsi" w:cstheme="minorHAnsi"/>
        </w:rPr>
        <w:t>Accueillir les usagers et/ou leur entourage au CMP comme au CHS, ainsi que les professionnels en lien avec eux.</w:t>
      </w:r>
    </w:p>
    <w:p w:rsidR="0074679E" w:rsidRPr="0074679E" w:rsidRDefault="0074679E" w:rsidP="0074679E">
      <w:pPr>
        <w:overflowPunct/>
        <w:autoSpaceDE/>
        <w:autoSpaceDN/>
        <w:adjustRightInd/>
        <w:spacing w:before="120"/>
        <w:ind w:left="709"/>
        <w:textAlignment w:val="auto"/>
        <w:rPr>
          <w:rFonts w:asciiTheme="minorHAnsi" w:hAnsiTheme="minorHAnsi" w:cstheme="minorHAnsi"/>
        </w:rPr>
      </w:pPr>
      <w:r w:rsidRPr="0074679E">
        <w:rPr>
          <w:rFonts w:asciiTheme="minorHAnsi" w:hAnsiTheme="minorHAnsi" w:cstheme="minorHAnsi"/>
        </w:rPr>
        <w:t>Faire une évaluation afin de construire son plan d’action sociale, éclairer l’équipe soignante dans la définition de sa future action thérapeutique.</w:t>
      </w:r>
    </w:p>
    <w:p w:rsidR="0074679E" w:rsidRPr="0074679E" w:rsidRDefault="0074679E" w:rsidP="0074679E">
      <w:pPr>
        <w:overflowPunct/>
        <w:autoSpaceDE/>
        <w:autoSpaceDN/>
        <w:adjustRightInd/>
        <w:spacing w:before="120"/>
        <w:ind w:left="709"/>
        <w:textAlignment w:val="auto"/>
        <w:rPr>
          <w:rFonts w:asciiTheme="minorHAnsi" w:hAnsiTheme="minorHAnsi" w:cstheme="minorHAnsi"/>
          <w:u w:val="single"/>
        </w:rPr>
      </w:pPr>
      <w:r w:rsidRPr="0074679E">
        <w:rPr>
          <w:rFonts w:asciiTheme="minorHAnsi" w:hAnsiTheme="minorHAnsi" w:cstheme="minorHAnsi"/>
          <w:u w:val="single"/>
        </w:rPr>
        <w:t>Accès aux droits / Information :</w:t>
      </w:r>
    </w:p>
    <w:p w:rsidR="0074679E" w:rsidRPr="0074679E" w:rsidRDefault="0074679E" w:rsidP="0074679E">
      <w:pPr>
        <w:overflowPunct/>
        <w:autoSpaceDE/>
        <w:autoSpaceDN/>
        <w:adjustRightInd/>
        <w:spacing w:before="120"/>
        <w:ind w:left="709"/>
        <w:textAlignment w:val="auto"/>
        <w:rPr>
          <w:rFonts w:asciiTheme="minorHAnsi" w:hAnsiTheme="minorHAnsi" w:cstheme="minorHAnsi"/>
        </w:rPr>
      </w:pPr>
      <w:r w:rsidRPr="0074679E">
        <w:rPr>
          <w:rFonts w:asciiTheme="minorHAnsi" w:hAnsiTheme="minorHAnsi" w:cstheme="minorHAnsi"/>
        </w:rPr>
        <w:t>Informer l’usager et sa famille sur les droits sociaux et en faciliter l’accès dans le cadre d’une prise en charge globale (minima sociaux, prise en charge des frais d’hospitalisation, transports, etc. …).</w:t>
      </w:r>
    </w:p>
    <w:p w:rsidR="0074679E" w:rsidRPr="0074679E" w:rsidRDefault="0074679E" w:rsidP="0074679E">
      <w:pPr>
        <w:overflowPunct/>
        <w:autoSpaceDE/>
        <w:autoSpaceDN/>
        <w:adjustRightInd/>
        <w:spacing w:before="120"/>
        <w:ind w:left="709"/>
        <w:textAlignment w:val="auto"/>
        <w:rPr>
          <w:rFonts w:asciiTheme="minorHAnsi" w:hAnsiTheme="minorHAnsi" w:cstheme="minorHAnsi"/>
          <w:u w:val="single"/>
        </w:rPr>
      </w:pPr>
      <w:r w:rsidRPr="0074679E">
        <w:rPr>
          <w:rFonts w:asciiTheme="minorHAnsi" w:hAnsiTheme="minorHAnsi" w:cstheme="minorHAnsi"/>
          <w:u w:val="single"/>
        </w:rPr>
        <w:t>Accompagnement social :</w:t>
      </w:r>
    </w:p>
    <w:p w:rsidR="0074679E" w:rsidRPr="0074679E" w:rsidRDefault="0074679E" w:rsidP="0074679E">
      <w:pPr>
        <w:overflowPunct/>
        <w:autoSpaceDE/>
        <w:autoSpaceDN/>
        <w:adjustRightInd/>
        <w:spacing w:before="120"/>
        <w:ind w:left="709"/>
        <w:textAlignment w:val="auto"/>
        <w:rPr>
          <w:rFonts w:asciiTheme="minorHAnsi" w:hAnsiTheme="minorHAnsi" w:cstheme="minorHAnsi"/>
        </w:rPr>
      </w:pPr>
      <w:r w:rsidRPr="0074679E">
        <w:rPr>
          <w:rFonts w:asciiTheme="minorHAnsi" w:hAnsiTheme="minorHAnsi" w:cstheme="minorHAnsi"/>
        </w:rPr>
        <w:t>Apporter un soutien social pour contribuer à la mise en place du projet thérapeutique, à la continuité des soins, et à l’élaboration du projet de vie.</w:t>
      </w:r>
    </w:p>
    <w:p w:rsidR="0074679E" w:rsidRPr="0074679E" w:rsidRDefault="0074679E" w:rsidP="0074679E">
      <w:pPr>
        <w:overflowPunct/>
        <w:autoSpaceDE/>
        <w:autoSpaceDN/>
        <w:adjustRightInd/>
        <w:spacing w:before="120"/>
        <w:ind w:left="709"/>
        <w:textAlignment w:val="auto"/>
        <w:rPr>
          <w:rFonts w:asciiTheme="minorHAnsi" w:hAnsiTheme="minorHAnsi" w:cstheme="minorHAnsi"/>
        </w:rPr>
      </w:pPr>
      <w:r w:rsidRPr="0074679E">
        <w:rPr>
          <w:rFonts w:asciiTheme="minorHAnsi" w:hAnsiTheme="minorHAnsi" w:cstheme="minorHAnsi"/>
        </w:rPr>
        <w:t>Formaliser dans le dossier patient les informations partageables avec l’équipe de soins.</w:t>
      </w:r>
    </w:p>
    <w:p w:rsidR="0074679E" w:rsidRPr="0074679E" w:rsidRDefault="0074679E" w:rsidP="0074679E">
      <w:pPr>
        <w:overflowPunct/>
        <w:autoSpaceDE/>
        <w:autoSpaceDN/>
        <w:adjustRightInd/>
        <w:spacing w:before="120"/>
        <w:ind w:left="709"/>
        <w:textAlignment w:val="auto"/>
        <w:rPr>
          <w:rFonts w:asciiTheme="minorHAnsi" w:hAnsiTheme="minorHAnsi" w:cstheme="minorHAnsi"/>
          <w:u w:val="single"/>
        </w:rPr>
      </w:pPr>
      <w:r w:rsidRPr="0074679E">
        <w:rPr>
          <w:rFonts w:asciiTheme="minorHAnsi" w:hAnsiTheme="minorHAnsi" w:cstheme="minorHAnsi"/>
          <w:u w:val="single"/>
        </w:rPr>
        <w:t>Médiation :</w:t>
      </w:r>
    </w:p>
    <w:p w:rsidR="0074679E" w:rsidRPr="0074679E" w:rsidRDefault="0074679E" w:rsidP="0074679E">
      <w:pPr>
        <w:overflowPunct/>
        <w:autoSpaceDE/>
        <w:autoSpaceDN/>
        <w:adjustRightInd/>
        <w:spacing w:before="120"/>
        <w:ind w:left="709"/>
        <w:textAlignment w:val="auto"/>
        <w:rPr>
          <w:rFonts w:asciiTheme="minorHAnsi" w:hAnsiTheme="minorHAnsi" w:cstheme="minorHAnsi"/>
        </w:rPr>
      </w:pPr>
      <w:r w:rsidRPr="0074679E">
        <w:rPr>
          <w:rFonts w:asciiTheme="minorHAnsi" w:hAnsiTheme="minorHAnsi" w:cstheme="minorHAnsi"/>
        </w:rPr>
        <w:t>Avoir un rôle « d’interface » entre l’usager, sa famille, l’équipe de soins, et les acteurs de l’environnement au sens large (employeurs, écoles…).</w:t>
      </w:r>
    </w:p>
    <w:p w:rsidR="0074679E" w:rsidRPr="0074679E" w:rsidRDefault="0074679E" w:rsidP="0074679E">
      <w:pPr>
        <w:overflowPunct/>
        <w:autoSpaceDE/>
        <w:autoSpaceDN/>
        <w:adjustRightInd/>
        <w:spacing w:before="120"/>
        <w:ind w:left="709"/>
        <w:textAlignment w:val="auto"/>
        <w:rPr>
          <w:rFonts w:asciiTheme="minorHAnsi" w:hAnsiTheme="minorHAnsi" w:cstheme="minorHAnsi"/>
          <w:u w:val="single"/>
        </w:rPr>
      </w:pPr>
      <w:r w:rsidRPr="0074679E">
        <w:rPr>
          <w:rFonts w:asciiTheme="minorHAnsi" w:hAnsiTheme="minorHAnsi" w:cstheme="minorHAnsi"/>
          <w:u w:val="single"/>
        </w:rPr>
        <w:t>Orientation :</w:t>
      </w:r>
    </w:p>
    <w:p w:rsidR="0074679E" w:rsidRPr="0074679E" w:rsidRDefault="0074679E" w:rsidP="0074679E">
      <w:pPr>
        <w:overflowPunct/>
        <w:autoSpaceDE/>
        <w:autoSpaceDN/>
        <w:adjustRightInd/>
        <w:spacing w:before="120"/>
        <w:ind w:left="709"/>
        <w:textAlignment w:val="auto"/>
        <w:rPr>
          <w:rFonts w:asciiTheme="minorHAnsi" w:hAnsiTheme="minorHAnsi" w:cstheme="minorHAnsi"/>
        </w:rPr>
      </w:pPr>
      <w:r w:rsidRPr="0074679E">
        <w:rPr>
          <w:rFonts w:asciiTheme="minorHAnsi" w:hAnsiTheme="minorHAnsi" w:cstheme="minorHAnsi"/>
        </w:rPr>
        <w:t>Aider à la recherche de structures et dispositifs adaptés à la fois au projet de soins et au projet de vie.</w:t>
      </w:r>
    </w:p>
    <w:p w:rsidR="004B0135" w:rsidRDefault="0074679E" w:rsidP="004B0135">
      <w:pPr>
        <w:overflowPunct/>
        <w:autoSpaceDE/>
        <w:autoSpaceDN/>
        <w:adjustRightInd/>
        <w:spacing w:before="120"/>
        <w:ind w:left="709"/>
        <w:textAlignment w:val="auto"/>
        <w:rPr>
          <w:rFonts w:asciiTheme="minorHAnsi" w:hAnsiTheme="minorHAnsi" w:cstheme="minorHAnsi"/>
        </w:rPr>
      </w:pPr>
      <w:r w:rsidRPr="0074679E">
        <w:rPr>
          <w:rFonts w:asciiTheme="minorHAnsi" w:hAnsiTheme="minorHAnsi" w:cstheme="minorHAnsi"/>
        </w:rPr>
        <w:lastRenderedPageBreak/>
        <w:t>Rechercher des solutions alternatives à l’hospitalisation.</w:t>
      </w:r>
    </w:p>
    <w:p w:rsidR="0074679E" w:rsidRPr="004B0135" w:rsidRDefault="0074679E" w:rsidP="004B0135">
      <w:pPr>
        <w:overflowPunct/>
        <w:autoSpaceDE/>
        <w:autoSpaceDN/>
        <w:adjustRightInd/>
        <w:spacing w:before="120"/>
        <w:ind w:left="709"/>
        <w:textAlignment w:val="auto"/>
        <w:rPr>
          <w:rFonts w:asciiTheme="minorHAnsi" w:hAnsiTheme="minorHAnsi" w:cstheme="minorHAnsi"/>
        </w:rPr>
      </w:pPr>
      <w:r w:rsidRPr="0074679E">
        <w:rPr>
          <w:rFonts w:asciiTheme="minorHAnsi" w:hAnsiTheme="minorHAnsi" w:cstheme="minorHAnsi"/>
          <w:u w:val="single"/>
        </w:rPr>
        <w:t xml:space="preserve">Travail en réseau </w:t>
      </w:r>
    </w:p>
    <w:p w:rsidR="0074679E" w:rsidRPr="0074679E" w:rsidRDefault="0074679E" w:rsidP="0074679E">
      <w:pPr>
        <w:overflowPunct/>
        <w:autoSpaceDE/>
        <w:autoSpaceDN/>
        <w:adjustRightInd/>
        <w:spacing w:before="120"/>
        <w:ind w:left="709"/>
        <w:textAlignment w:val="auto"/>
        <w:rPr>
          <w:rFonts w:asciiTheme="minorHAnsi" w:hAnsiTheme="minorHAnsi" w:cstheme="minorHAnsi"/>
        </w:rPr>
      </w:pPr>
      <w:r w:rsidRPr="0074679E">
        <w:rPr>
          <w:rFonts w:asciiTheme="minorHAnsi" w:hAnsiTheme="minorHAnsi" w:cstheme="minorHAnsi"/>
        </w:rPr>
        <w:t>Coordonner des actions en faveur de l’usager avec les acteurs des différents dispositifs médico-sociaux.</w:t>
      </w:r>
    </w:p>
    <w:p w:rsidR="0074679E" w:rsidRPr="0074679E" w:rsidRDefault="0074679E" w:rsidP="0074679E">
      <w:pPr>
        <w:overflowPunct/>
        <w:autoSpaceDE/>
        <w:autoSpaceDN/>
        <w:adjustRightInd/>
        <w:spacing w:before="120"/>
        <w:ind w:left="709"/>
        <w:textAlignment w:val="auto"/>
        <w:rPr>
          <w:rFonts w:asciiTheme="minorHAnsi" w:hAnsiTheme="minorHAnsi" w:cstheme="minorHAnsi"/>
          <w:u w:val="single"/>
        </w:rPr>
      </w:pPr>
      <w:r w:rsidRPr="0074679E">
        <w:rPr>
          <w:rFonts w:asciiTheme="minorHAnsi" w:hAnsiTheme="minorHAnsi" w:cstheme="minorHAnsi"/>
          <w:u w:val="single"/>
        </w:rPr>
        <w:t>Conduite de projet / Travail avec les groupes :</w:t>
      </w:r>
    </w:p>
    <w:p w:rsidR="0074679E" w:rsidRPr="0074679E" w:rsidRDefault="0074679E" w:rsidP="0074679E">
      <w:pPr>
        <w:overflowPunct/>
        <w:autoSpaceDE/>
        <w:autoSpaceDN/>
        <w:adjustRightInd/>
        <w:spacing w:before="120"/>
        <w:ind w:left="709"/>
        <w:textAlignment w:val="auto"/>
        <w:rPr>
          <w:rFonts w:asciiTheme="minorHAnsi" w:hAnsiTheme="minorHAnsi" w:cstheme="minorHAnsi"/>
        </w:rPr>
      </w:pPr>
      <w:r w:rsidRPr="0074679E">
        <w:rPr>
          <w:rFonts w:asciiTheme="minorHAnsi" w:hAnsiTheme="minorHAnsi" w:cstheme="minorHAnsi"/>
        </w:rPr>
        <w:t>Initier et participer, voire mettre en œuvre des projets d’intérêt collectif répondant de manière innovante à des besoins de prévention, d’insertion, de lutte contre l’exclusion et l’isolement.</w:t>
      </w:r>
    </w:p>
    <w:p w:rsidR="0074679E" w:rsidRPr="0074679E" w:rsidRDefault="0074679E" w:rsidP="0074679E">
      <w:pPr>
        <w:overflowPunct/>
        <w:autoSpaceDE/>
        <w:autoSpaceDN/>
        <w:adjustRightInd/>
        <w:spacing w:before="120"/>
        <w:ind w:left="709"/>
        <w:textAlignment w:val="auto"/>
        <w:rPr>
          <w:rFonts w:asciiTheme="minorHAnsi" w:hAnsiTheme="minorHAnsi" w:cstheme="minorHAnsi"/>
          <w:u w:val="single"/>
        </w:rPr>
      </w:pPr>
      <w:r w:rsidRPr="0074679E">
        <w:rPr>
          <w:rFonts w:asciiTheme="minorHAnsi" w:hAnsiTheme="minorHAnsi" w:cstheme="minorHAnsi"/>
          <w:u w:val="single"/>
        </w:rPr>
        <w:t>Veille sociale / Expertise / Formation :</w:t>
      </w:r>
    </w:p>
    <w:p w:rsidR="0074679E" w:rsidRPr="0074679E" w:rsidRDefault="0074679E" w:rsidP="0074679E">
      <w:pPr>
        <w:overflowPunct/>
        <w:autoSpaceDE/>
        <w:autoSpaceDN/>
        <w:adjustRightInd/>
        <w:spacing w:before="120"/>
        <w:ind w:left="709"/>
        <w:textAlignment w:val="auto"/>
        <w:rPr>
          <w:rFonts w:asciiTheme="minorHAnsi" w:hAnsiTheme="minorHAnsi" w:cstheme="minorHAnsi"/>
        </w:rPr>
      </w:pPr>
      <w:r w:rsidRPr="0074679E">
        <w:rPr>
          <w:rFonts w:asciiTheme="minorHAnsi" w:hAnsiTheme="minorHAnsi" w:cstheme="minorHAnsi"/>
        </w:rPr>
        <w:t>Apporter un appui spécifique (dispositifs sociaux, problématiques sociales) aux équipes institutionnelles et aux professionnels extérieurs des champs éducatif, médical et social du fait de l’expertise en matière de santé mentale.</w:t>
      </w:r>
    </w:p>
    <w:p w:rsidR="0074679E" w:rsidRPr="0074679E" w:rsidRDefault="0074679E" w:rsidP="0074679E">
      <w:pPr>
        <w:overflowPunct/>
        <w:autoSpaceDE/>
        <w:autoSpaceDN/>
        <w:adjustRightInd/>
        <w:spacing w:before="120"/>
        <w:ind w:left="709"/>
        <w:textAlignment w:val="auto"/>
        <w:rPr>
          <w:rFonts w:asciiTheme="minorHAnsi" w:hAnsiTheme="minorHAnsi" w:cstheme="minorHAnsi"/>
        </w:rPr>
      </w:pPr>
      <w:r w:rsidRPr="0074679E">
        <w:rPr>
          <w:rFonts w:asciiTheme="minorHAnsi" w:hAnsiTheme="minorHAnsi" w:cstheme="minorHAnsi"/>
        </w:rPr>
        <w:t>Accueillir et accompagner les stagiaires assistants sociaux en lien direct avec organismes de formation</w:t>
      </w:r>
    </w:p>
    <w:p w:rsidR="0074679E" w:rsidRPr="0074679E" w:rsidRDefault="0074679E" w:rsidP="0074679E">
      <w:pPr>
        <w:overflowPunct/>
        <w:autoSpaceDE/>
        <w:autoSpaceDN/>
        <w:adjustRightInd/>
        <w:spacing w:before="120"/>
        <w:ind w:left="709"/>
        <w:textAlignment w:val="auto"/>
        <w:rPr>
          <w:rFonts w:asciiTheme="minorHAnsi" w:hAnsiTheme="minorHAnsi" w:cstheme="minorHAnsi"/>
          <w:u w:val="single"/>
        </w:rPr>
      </w:pPr>
      <w:r w:rsidRPr="0074679E">
        <w:rPr>
          <w:rFonts w:asciiTheme="minorHAnsi" w:hAnsiTheme="minorHAnsi" w:cstheme="minorHAnsi"/>
          <w:u w:val="single"/>
        </w:rPr>
        <w:t>Archivage</w:t>
      </w:r>
    </w:p>
    <w:p w:rsidR="0074679E" w:rsidRDefault="0074679E" w:rsidP="0074679E">
      <w:pPr>
        <w:overflowPunct/>
        <w:autoSpaceDE/>
        <w:autoSpaceDN/>
        <w:adjustRightInd/>
        <w:spacing w:before="120" w:after="120"/>
        <w:ind w:left="709"/>
        <w:textAlignment w:val="auto"/>
        <w:rPr>
          <w:rFonts w:asciiTheme="minorHAnsi" w:hAnsiTheme="minorHAnsi" w:cstheme="minorHAnsi"/>
        </w:rPr>
      </w:pPr>
      <w:r w:rsidRPr="0074679E">
        <w:rPr>
          <w:rFonts w:asciiTheme="minorHAnsi" w:hAnsiTheme="minorHAnsi" w:cstheme="minorHAnsi"/>
        </w:rPr>
        <w:t>Réaliser l’archivage des dossiers conformément au protocole des archives</w:t>
      </w:r>
    </w:p>
    <w:p w:rsidR="009230B5" w:rsidRPr="00887C95" w:rsidRDefault="009230B5" w:rsidP="00887C95">
      <w:pPr>
        <w:pStyle w:val="REFERENCES"/>
        <w:tabs>
          <w:tab w:val="left" w:pos="1134"/>
          <w:tab w:val="left" w:pos="5670"/>
        </w:tabs>
        <w:spacing w:after="120" w:line="240" w:lineRule="auto"/>
        <w:ind w:left="709"/>
        <w:jc w:val="both"/>
        <w:rPr>
          <w:rFonts w:asciiTheme="minorHAnsi" w:hAnsiTheme="minorHAnsi" w:cstheme="minorHAnsi"/>
          <w:b/>
        </w:rPr>
      </w:pPr>
      <w:r w:rsidRPr="00887C95">
        <w:rPr>
          <w:rFonts w:asciiTheme="minorHAnsi" w:hAnsiTheme="minorHAnsi" w:cstheme="minorHAnsi"/>
          <w:b/>
        </w:rPr>
        <w:t xml:space="preserve">Liens fonctionnels : </w:t>
      </w:r>
    </w:p>
    <w:p w:rsidR="009230B5" w:rsidRPr="00444022" w:rsidRDefault="009230B5" w:rsidP="00887C95">
      <w:pPr>
        <w:tabs>
          <w:tab w:val="left" w:pos="993"/>
        </w:tabs>
        <w:ind w:left="993" w:hanging="284"/>
        <w:jc w:val="both"/>
        <w:rPr>
          <w:rFonts w:ascii="Times New Roman" w:hAnsi="Times New Roman"/>
        </w:rPr>
      </w:pPr>
      <w:r>
        <w:rPr>
          <w:rFonts w:ascii="Times New Roman" w:hAnsi="Times New Roman"/>
        </w:rPr>
        <w:tab/>
        <w:t>L’assistant(e) social(e) exerce ses missions sous couvert du chef de service dans lequel il/elle est affecté(e), auprès duquel il/elle est fonctionnellement rattaché(e</w:t>
      </w:r>
      <w:proofErr w:type="gramStart"/>
      <w:r>
        <w:rPr>
          <w:rFonts w:ascii="Times New Roman" w:hAnsi="Times New Roman"/>
        </w:rPr>
        <w:t>) .</w:t>
      </w:r>
      <w:proofErr w:type="gramEnd"/>
    </w:p>
    <w:p w:rsidR="009230B5" w:rsidRDefault="009230B5" w:rsidP="00887C95">
      <w:pPr>
        <w:pStyle w:val="Paragraphedeliste"/>
        <w:numPr>
          <w:ilvl w:val="0"/>
          <w:numId w:val="2"/>
        </w:numPr>
        <w:tabs>
          <w:tab w:val="left" w:pos="993"/>
        </w:tabs>
        <w:spacing w:after="0" w:line="240" w:lineRule="auto"/>
        <w:ind w:left="993" w:hanging="284"/>
        <w:jc w:val="both"/>
        <w:rPr>
          <w:rFonts w:ascii="Times New Roman" w:hAnsi="Times New Roman" w:cs="Times New Roman"/>
          <w:sz w:val="20"/>
          <w:szCs w:val="20"/>
        </w:rPr>
      </w:pPr>
      <w:r>
        <w:rPr>
          <w:rFonts w:ascii="Times New Roman" w:hAnsi="Times New Roman" w:cs="Times New Roman"/>
          <w:sz w:val="20"/>
          <w:szCs w:val="20"/>
        </w:rPr>
        <w:t>Patients,  familles et leur entourage  pour l’accueil et l’instruction des dossiers nécessaire à la prise en charge globale du patient.</w:t>
      </w:r>
    </w:p>
    <w:p w:rsidR="009230B5" w:rsidRDefault="009230B5" w:rsidP="00887C95">
      <w:pPr>
        <w:pStyle w:val="Paragraphedeliste"/>
        <w:numPr>
          <w:ilvl w:val="0"/>
          <w:numId w:val="2"/>
        </w:numPr>
        <w:tabs>
          <w:tab w:val="left" w:pos="993"/>
        </w:tabs>
        <w:spacing w:after="0" w:line="240" w:lineRule="auto"/>
        <w:ind w:left="709" w:firstLine="0"/>
        <w:jc w:val="both"/>
        <w:rPr>
          <w:rFonts w:ascii="Times New Roman" w:hAnsi="Times New Roman" w:cs="Times New Roman"/>
          <w:sz w:val="20"/>
          <w:szCs w:val="20"/>
        </w:rPr>
      </w:pPr>
      <w:r>
        <w:rPr>
          <w:rFonts w:ascii="Times New Roman" w:hAnsi="Times New Roman" w:cs="Times New Roman"/>
          <w:sz w:val="20"/>
          <w:szCs w:val="20"/>
        </w:rPr>
        <w:t>L’assistante sociale de l’AFT</w:t>
      </w:r>
    </w:p>
    <w:p w:rsidR="009230B5" w:rsidRDefault="009230B5" w:rsidP="00887C95">
      <w:pPr>
        <w:pStyle w:val="Paragraphedeliste"/>
        <w:numPr>
          <w:ilvl w:val="0"/>
          <w:numId w:val="2"/>
        </w:numPr>
        <w:tabs>
          <w:tab w:val="left" w:pos="993"/>
        </w:tabs>
        <w:spacing w:after="0" w:line="240" w:lineRule="auto"/>
        <w:ind w:left="993" w:hanging="284"/>
        <w:jc w:val="both"/>
        <w:rPr>
          <w:rFonts w:ascii="Times New Roman" w:hAnsi="Times New Roman" w:cs="Times New Roman"/>
          <w:sz w:val="20"/>
          <w:szCs w:val="20"/>
        </w:rPr>
      </w:pPr>
      <w:r>
        <w:rPr>
          <w:rFonts w:ascii="Times New Roman" w:hAnsi="Times New Roman" w:cs="Times New Roman"/>
          <w:sz w:val="20"/>
          <w:szCs w:val="20"/>
        </w:rPr>
        <w:t>Equipes pluridisciplinaires internes/externes, travailleurs sociaux, organismes tutélaires, services administratifs, justice, éducation nationale, organismes de secours et de prévoyance, mutuelles, structures d’accueil (EHPAD, foyers logement, CHRS..), MDPH, SAVS, SAMSAH, Mission Locale Jeunes, SIAO, bailleurs sociaux…</w:t>
      </w:r>
    </w:p>
    <w:p w:rsidR="009230B5" w:rsidRDefault="009230B5" w:rsidP="00887C95">
      <w:pPr>
        <w:pStyle w:val="Paragraphedeliste"/>
        <w:numPr>
          <w:ilvl w:val="0"/>
          <w:numId w:val="2"/>
        </w:numPr>
        <w:tabs>
          <w:tab w:val="left" w:pos="993"/>
        </w:tabs>
        <w:spacing w:after="120" w:line="240" w:lineRule="auto"/>
        <w:ind w:left="709" w:firstLine="0"/>
        <w:contextualSpacing w:val="0"/>
        <w:jc w:val="both"/>
        <w:rPr>
          <w:rFonts w:ascii="Times New Roman" w:hAnsi="Times New Roman" w:cs="Times New Roman"/>
          <w:sz w:val="20"/>
          <w:szCs w:val="20"/>
        </w:rPr>
      </w:pPr>
      <w:r>
        <w:rPr>
          <w:rFonts w:ascii="Times New Roman" w:hAnsi="Times New Roman" w:cs="Times New Roman"/>
          <w:sz w:val="20"/>
          <w:szCs w:val="20"/>
        </w:rPr>
        <w:t xml:space="preserve">Acteurs du maintien à domicile (infirmiers libéraux, SSIAD, CCAS, et associations </w:t>
      </w:r>
      <w:proofErr w:type="gramStart"/>
      <w:r>
        <w:rPr>
          <w:rFonts w:ascii="Times New Roman" w:hAnsi="Times New Roman" w:cs="Times New Roman"/>
          <w:sz w:val="20"/>
          <w:szCs w:val="20"/>
        </w:rPr>
        <w:t>d’ aide</w:t>
      </w:r>
      <w:proofErr w:type="gramEnd"/>
      <w:r>
        <w:rPr>
          <w:rFonts w:ascii="Times New Roman" w:hAnsi="Times New Roman" w:cs="Times New Roman"/>
          <w:sz w:val="20"/>
          <w:szCs w:val="20"/>
        </w:rPr>
        <w:t xml:space="preserve"> à domicile, services sociaux départementaux, CLI, familles..) pour optimiser les conditions de retour à domicile.</w:t>
      </w:r>
    </w:p>
    <w:p w:rsidR="00EF5352" w:rsidRPr="00887C95" w:rsidRDefault="00EF5352" w:rsidP="00887C95">
      <w:pPr>
        <w:pStyle w:val="REFERENCES"/>
        <w:tabs>
          <w:tab w:val="left" w:pos="1134"/>
          <w:tab w:val="left" w:pos="5670"/>
        </w:tabs>
        <w:spacing w:after="120" w:line="240" w:lineRule="auto"/>
        <w:ind w:left="709"/>
        <w:jc w:val="both"/>
        <w:rPr>
          <w:rFonts w:asciiTheme="minorHAnsi" w:hAnsiTheme="minorHAnsi" w:cstheme="minorHAnsi"/>
          <w:b/>
        </w:rPr>
      </w:pPr>
      <w:r w:rsidRPr="00887C95">
        <w:rPr>
          <w:rFonts w:asciiTheme="minorHAnsi" w:hAnsiTheme="minorHAnsi" w:cstheme="minorHAnsi"/>
          <w:b/>
        </w:rPr>
        <w:t>Savoir-faire requis</w:t>
      </w:r>
    </w:p>
    <w:p w:rsidR="009230B5" w:rsidRPr="009230B5" w:rsidRDefault="009230B5" w:rsidP="00887C95">
      <w:pPr>
        <w:numPr>
          <w:ilvl w:val="0"/>
          <w:numId w:val="2"/>
        </w:numPr>
        <w:tabs>
          <w:tab w:val="left" w:pos="993"/>
        </w:tabs>
        <w:overflowPunct/>
        <w:autoSpaceDE/>
        <w:autoSpaceDN/>
        <w:adjustRightInd/>
        <w:ind w:hanging="11"/>
        <w:contextualSpacing/>
        <w:jc w:val="both"/>
        <w:textAlignment w:val="auto"/>
        <w:rPr>
          <w:rFonts w:ascii="Times New Roman" w:eastAsiaTheme="minorHAnsi" w:hAnsi="Times New Roman"/>
          <w:lang w:eastAsia="en-US"/>
        </w:rPr>
      </w:pPr>
      <w:r w:rsidRPr="009230B5">
        <w:rPr>
          <w:rFonts w:ascii="Times New Roman" w:eastAsiaTheme="minorHAnsi" w:hAnsi="Times New Roman"/>
          <w:lang w:eastAsia="en-US"/>
        </w:rPr>
        <w:t>Evaluer les besoins des personnes en difficulté et construire un plan d’aide approprié</w:t>
      </w:r>
    </w:p>
    <w:p w:rsidR="009230B5" w:rsidRPr="009230B5" w:rsidRDefault="009230B5" w:rsidP="00887C95">
      <w:pPr>
        <w:numPr>
          <w:ilvl w:val="0"/>
          <w:numId w:val="2"/>
        </w:numPr>
        <w:tabs>
          <w:tab w:val="left" w:pos="993"/>
        </w:tabs>
        <w:overflowPunct/>
        <w:autoSpaceDE/>
        <w:autoSpaceDN/>
        <w:adjustRightInd/>
        <w:ind w:left="993" w:hanging="284"/>
        <w:contextualSpacing/>
        <w:jc w:val="both"/>
        <w:textAlignment w:val="auto"/>
        <w:rPr>
          <w:rFonts w:ascii="Times New Roman" w:eastAsiaTheme="minorHAnsi" w:hAnsi="Times New Roman"/>
          <w:lang w:eastAsia="en-US"/>
        </w:rPr>
      </w:pPr>
      <w:r w:rsidRPr="009230B5">
        <w:rPr>
          <w:rFonts w:ascii="Times New Roman" w:eastAsiaTheme="minorHAnsi" w:hAnsi="Times New Roman"/>
          <w:lang w:eastAsia="en-US"/>
        </w:rPr>
        <w:t>Respecter le secret professionnel et faire preuve de discrétion et discernement dans le partage des informations.</w:t>
      </w:r>
    </w:p>
    <w:p w:rsidR="009230B5" w:rsidRPr="009230B5" w:rsidRDefault="009230B5" w:rsidP="00887C95">
      <w:pPr>
        <w:numPr>
          <w:ilvl w:val="0"/>
          <w:numId w:val="2"/>
        </w:numPr>
        <w:tabs>
          <w:tab w:val="left" w:pos="993"/>
        </w:tabs>
        <w:overflowPunct/>
        <w:autoSpaceDE/>
        <w:autoSpaceDN/>
        <w:adjustRightInd/>
        <w:ind w:left="993" w:hanging="284"/>
        <w:contextualSpacing/>
        <w:jc w:val="both"/>
        <w:textAlignment w:val="auto"/>
        <w:rPr>
          <w:rFonts w:ascii="Times New Roman" w:eastAsiaTheme="minorHAnsi" w:hAnsi="Times New Roman"/>
          <w:lang w:eastAsia="en-US"/>
        </w:rPr>
      </w:pPr>
      <w:r w:rsidRPr="009230B5">
        <w:rPr>
          <w:rFonts w:ascii="Times New Roman" w:eastAsiaTheme="minorHAnsi" w:hAnsi="Times New Roman"/>
          <w:lang w:eastAsia="en-US"/>
        </w:rPr>
        <w:t>Utiliser les méthodes d’intervention en service social dans le cadre du secret professionnel (entretien d’aide, et entretien dans le cadre de la protection de l’enfance,  diagnostic psycho-social, médiation)</w:t>
      </w:r>
    </w:p>
    <w:p w:rsidR="009230B5" w:rsidRPr="009230B5" w:rsidRDefault="009230B5" w:rsidP="00887C95">
      <w:pPr>
        <w:numPr>
          <w:ilvl w:val="0"/>
          <w:numId w:val="2"/>
        </w:numPr>
        <w:tabs>
          <w:tab w:val="left" w:pos="993"/>
        </w:tabs>
        <w:overflowPunct/>
        <w:autoSpaceDE/>
        <w:autoSpaceDN/>
        <w:adjustRightInd/>
        <w:ind w:hanging="11"/>
        <w:contextualSpacing/>
        <w:jc w:val="both"/>
        <w:textAlignment w:val="auto"/>
        <w:rPr>
          <w:rFonts w:ascii="Times New Roman" w:eastAsiaTheme="minorHAnsi" w:hAnsi="Times New Roman"/>
          <w:lang w:eastAsia="en-US"/>
        </w:rPr>
      </w:pPr>
      <w:r w:rsidRPr="009230B5">
        <w:rPr>
          <w:rFonts w:ascii="Times New Roman" w:eastAsiaTheme="minorHAnsi" w:hAnsi="Times New Roman"/>
          <w:lang w:eastAsia="en-US"/>
        </w:rPr>
        <w:t>Veiller à la remontée  des besoins sociaux des usagers auprès de l’institution.</w:t>
      </w:r>
    </w:p>
    <w:p w:rsidR="009230B5" w:rsidRPr="009230B5" w:rsidRDefault="009230B5" w:rsidP="00887C95">
      <w:pPr>
        <w:numPr>
          <w:ilvl w:val="0"/>
          <w:numId w:val="2"/>
        </w:numPr>
        <w:tabs>
          <w:tab w:val="left" w:pos="993"/>
        </w:tabs>
        <w:overflowPunct/>
        <w:autoSpaceDE/>
        <w:autoSpaceDN/>
        <w:adjustRightInd/>
        <w:ind w:hanging="11"/>
        <w:contextualSpacing/>
        <w:jc w:val="both"/>
        <w:textAlignment w:val="auto"/>
        <w:rPr>
          <w:rFonts w:ascii="Times New Roman" w:eastAsiaTheme="minorHAnsi" w:hAnsi="Times New Roman"/>
          <w:lang w:eastAsia="en-US"/>
        </w:rPr>
      </w:pPr>
      <w:r w:rsidRPr="009230B5">
        <w:rPr>
          <w:rFonts w:ascii="Times New Roman" w:eastAsiaTheme="minorHAnsi" w:hAnsi="Times New Roman"/>
          <w:lang w:eastAsia="en-US"/>
        </w:rPr>
        <w:t xml:space="preserve">Adapter les missions du service social aux missions institutionnelles </w:t>
      </w:r>
    </w:p>
    <w:p w:rsidR="009230B5" w:rsidRPr="009230B5" w:rsidRDefault="009230B5" w:rsidP="00887C95">
      <w:pPr>
        <w:numPr>
          <w:ilvl w:val="0"/>
          <w:numId w:val="2"/>
        </w:numPr>
        <w:tabs>
          <w:tab w:val="left" w:pos="993"/>
        </w:tabs>
        <w:overflowPunct/>
        <w:autoSpaceDE/>
        <w:autoSpaceDN/>
        <w:adjustRightInd/>
        <w:ind w:hanging="11"/>
        <w:contextualSpacing/>
        <w:jc w:val="both"/>
        <w:textAlignment w:val="auto"/>
        <w:rPr>
          <w:rFonts w:ascii="Times New Roman" w:eastAsiaTheme="minorHAnsi" w:hAnsi="Times New Roman"/>
          <w:lang w:eastAsia="en-US"/>
        </w:rPr>
      </w:pPr>
      <w:r w:rsidRPr="009230B5">
        <w:rPr>
          <w:rFonts w:ascii="Times New Roman" w:eastAsiaTheme="minorHAnsi" w:hAnsi="Times New Roman"/>
          <w:lang w:eastAsia="en-US"/>
        </w:rPr>
        <w:t>Renseigner le volet social du dossier patient informatisé.</w:t>
      </w:r>
    </w:p>
    <w:p w:rsidR="009230B5" w:rsidRPr="009230B5" w:rsidRDefault="009230B5" w:rsidP="00887C95">
      <w:pPr>
        <w:numPr>
          <w:ilvl w:val="0"/>
          <w:numId w:val="2"/>
        </w:numPr>
        <w:tabs>
          <w:tab w:val="left" w:pos="993"/>
        </w:tabs>
        <w:overflowPunct/>
        <w:autoSpaceDE/>
        <w:autoSpaceDN/>
        <w:adjustRightInd/>
        <w:ind w:hanging="11"/>
        <w:contextualSpacing/>
        <w:jc w:val="both"/>
        <w:textAlignment w:val="auto"/>
        <w:rPr>
          <w:rFonts w:ascii="Times New Roman" w:eastAsiaTheme="minorHAnsi" w:hAnsi="Times New Roman"/>
          <w:lang w:eastAsia="en-US"/>
        </w:rPr>
      </w:pPr>
      <w:r w:rsidRPr="009230B5">
        <w:rPr>
          <w:rFonts w:ascii="Times New Roman" w:eastAsiaTheme="minorHAnsi" w:hAnsi="Times New Roman"/>
          <w:lang w:eastAsia="en-US"/>
        </w:rPr>
        <w:t>Travailler en équipe pluridisciplinaire, en réseau et en lien avec les aidants familiaux</w:t>
      </w:r>
    </w:p>
    <w:p w:rsidR="009230B5" w:rsidRPr="009230B5" w:rsidRDefault="009230B5" w:rsidP="00887C95">
      <w:pPr>
        <w:numPr>
          <w:ilvl w:val="0"/>
          <w:numId w:val="2"/>
        </w:numPr>
        <w:tabs>
          <w:tab w:val="left" w:pos="993"/>
        </w:tabs>
        <w:overflowPunct/>
        <w:autoSpaceDE/>
        <w:autoSpaceDN/>
        <w:adjustRightInd/>
        <w:ind w:hanging="11"/>
        <w:contextualSpacing/>
        <w:jc w:val="both"/>
        <w:textAlignment w:val="auto"/>
        <w:rPr>
          <w:rFonts w:ascii="Times New Roman" w:eastAsiaTheme="minorHAnsi" w:hAnsi="Times New Roman"/>
          <w:lang w:eastAsia="en-US"/>
        </w:rPr>
      </w:pPr>
      <w:r w:rsidRPr="009230B5">
        <w:rPr>
          <w:rFonts w:ascii="Times New Roman" w:eastAsiaTheme="minorHAnsi" w:hAnsi="Times New Roman"/>
          <w:lang w:eastAsia="en-US"/>
        </w:rPr>
        <w:t>Rédiger et mettre en forme des notes, documents et rapports.</w:t>
      </w:r>
    </w:p>
    <w:p w:rsidR="009230B5" w:rsidRPr="009230B5" w:rsidRDefault="009230B5" w:rsidP="00887C95">
      <w:pPr>
        <w:numPr>
          <w:ilvl w:val="0"/>
          <w:numId w:val="2"/>
        </w:numPr>
        <w:tabs>
          <w:tab w:val="left" w:pos="993"/>
        </w:tabs>
        <w:overflowPunct/>
        <w:autoSpaceDE/>
        <w:autoSpaceDN/>
        <w:adjustRightInd/>
        <w:spacing w:after="120"/>
        <w:ind w:left="709" w:firstLine="0"/>
        <w:jc w:val="both"/>
        <w:textAlignment w:val="auto"/>
        <w:rPr>
          <w:rFonts w:ascii="Times New Roman" w:eastAsiaTheme="minorHAnsi" w:hAnsi="Times New Roman"/>
          <w:lang w:eastAsia="en-US"/>
        </w:rPr>
      </w:pPr>
      <w:r w:rsidRPr="009230B5">
        <w:rPr>
          <w:rFonts w:ascii="Times New Roman" w:eastAsiaTheme="minorHAnsi" w:hAnsi="Times New Roman"/>
          <w:lang w:eastAsia="en-US"/>
        </w:rPr>
        <w:t>Participer à la rédaction du rapport d’activité des assistants sociaux.</w:t>
      </w:r>
    </w:p>
    <w:p w:rsidR="009230B5" w:rsidRPr="009230B5" w:rsidRDefault="009230B5" w:rsidP="00887C95">
      <w:pPr>
        <w:pStyle w:val="REFERENCES"/>
        <w:tabs>
          <w:tab w:val="left" w:pos="1134"/>
          <w:tab w:val="left" w:pos="5670"/>
        </w:tabs>
        <w:spacing w:after="120" w:line="240" w:lineRule="auto"/>
        <w:ind w:left="709"/>
        <w:jc w:val="both"/>
        <w:rPr>
          <w:rFonts w:asciiTheme="minorHAnsi" w:hAnsiTheme="minorHAnsi" w:cstheme="minorHAnsi"/>
          <w:b/>
        </w:rPr>
      </w:pPr>
      <w:r w:rsidRPr="009230B5">
        <w:rPr>
          <w:rFonts w:asciiTheme="minorHAnsi" w:hAnsiTheme="minorHAnsi" w:cstheme="minorHAnsi"/>
          <w:b/>
        </w:rPr>
        <w:t xml:space="preserve">Liens hiérarchiques : </w:t>
      </w:r>
    </w:p>
    <w:p w:rsidR="009230B5" w:rsidRPr="009230B5" w:rsidRDefault="009230B5" w:rsidP="006442EC">
      <w:pPr>
        <w:overflowPunct/>
        <w:autoSpaceDE/>
        <w:autoSpaceDN/>
        <w:adjustRightInd/>
        <w:ind w:left="709"/>
        <w:jc w:val="both"/>
        <w:textAlignment w:val="auto"/>
        <w:rPr>
          <w:rFonts w:ascii="Times New Roman" w:eastAsiaTheme="minorHAnsi" w:hAnsi="Times New Roman"/>
          <w:lang w:eastAsia="en-US"/>
        </w:rPr>
      </w:pPr>
      <w:r w:rsidRPr="009230B5">
        <w:rPr>
          <w:rFonts w:ascii="Times New Roman" w:eastAsiaTheme="minorHAnsi" w:hAnsi="Times New Roman"/>
          <w:lang w:eastAsia="en-US"/>
        </w:rPr>
        <w:t>L’assistant(e) social(e) est rattaché(e) hiérarchiquement à la directrice des ressources humaines, par délégatio</w:t>
      </w:r>
      <w:r w:rsidR="006442EC">
        <w:rPr>
          <w:rFonts w:ascii="Times New Roman" w:eastAsiaTheme="minorHAnsi" w:hAnsi="Times New Roman"/>
          <w:lang w:eastAsia="en-US"/>
        </w:rPr>
        <w:t>n du directeur d’établissement et à la Coordinatrice des Assistants sociaux</w:t>
      </w:r>
    </w:p>
    <w:p w:rsidR="00EF5352" w:rsidRPr="00887C95" w:rsidRDefault="00EF5352" w:rsidP="009230B5">
      <w:pPr>
        <w:pStyle w:val="REFERENCES"/>
        <w:tabs>
          <w:tab w:val="left" w:pos="1134"/>
          <w:tab w:val="left" w:pos="5670"/>
        </w:tabs>
        <w:spacing w:after="120" w:line="240" w:lineRule="auto"/>
        <w:ind w:left="709"/>
        <w:jc w:val="both"/>
        <w:rPr>
          <w:rFonts w:asciiTheme="minorHAnsi" w:hAnsiTheme="minorHAnsi" w:cstheme="minorHAnsi"/>
          <w:b/>
        </w:rPr>
      </w:pPr>
      <w:r w:rsidRPr="00887C95">
        <w:rPr>
          <w:rFonts w:asciiTheme="minorHAnsi" w:hAnsiTheme="minorHAnsi" w:cstheme="minorHAnsi"/>
          <w:b/>
        </w:rPr>
        <w:t>Modalités</w:t>
      </w:r>
    </w:p>
    <w:p w:rsidR="004B0135" w:rsidRDefault="00EF5352" w:rsidP="004B0135">
      <w:pPr>
        <w:pStyle w:val="REFERENCES"/>
        <w:tabs>
          <w:tab w:val="left" w:pos="1134"/>
          <w:tab w:val="left" w:pos="5670"/>
        </w:tabs>
        <w:spacing w:after="240" w:line="240" w:lineRule="auto"/>
        <w:ind w:left="709"/>
        <w:jc w:val="both"/>
        <w:rPr>
          <w:rFonts w:asciiTheme="minorHAnsi" w:hAnsiTheme="minorHAnsi" w:cstheme="minorHAnsi"/>
        </w:rPr>
      </w:pPr>
      <w:r w:rsidRPr="00EF5352">
        <w:rPr>
          <w:rFonts w:asciiTheme="minorHAnsi" w:hAnsiTheme="minorHAnsi" w:cstheme="minorHAnsi"/>
        </w:rPr>
        <w:t>Peuvent faire acte de candidature les assistants sociaux titulaires et contractuels exerçant au CHS de la Savoie</w:t>
      </w:r>
    </w:p>
    <w:p w:rsidR="00EF5352" w:rsidRPr="00EF5352" w:rsidRDefault="00EF5352" w:rsidP="004B0135">
      <w:pPr>
        <w:pStyle w:val="REFERENCES"/>
        <w:tabs>
          <w:tab w:val="left" w:pos="1134"/>
          <w:tab w:val="left" w:pos="5670"/>
        </w:tabs>
        <w:spacing w:after="240" w:line="240" w:lineRule="auto"/>
        <w:ind w:left="709"/>
        <w:jc w:val="both"/>
        <w:rPr>
          <w:rFonts w:asciiTheme="minorHAnsi" w:hAnsiTheme="minorHAnsi" w:cstheme="minorHAnsi"/>
        </w:rPr>
      </w:pPr>
      <w:r w:rsidRPr="00EF5352">
        <w:rPr>
          <w:rFonts w:asciiTheme="minorHAnsi" w:hAnsiTheme="minorHAnsi" w:cstheme="minorHAnsi"/>
          <w:b/>
        </w:rPr>
        <w:t>Dossier de candidature et délais</w:t>
      </w:r>
      <w:r w:rsidRPr="00EF5352">
        <w:rPr>
          <w:rFonts w:asciiTheme="minorHAnsi" w:hAnsiTheme="minorHAnsi" w:cstheme="minorHAnsi"/>
        </w:rPr>
        <w:t xml:space="preserve"> : Une lettre de motivation et un curriculum vitae, sous couvert de l’encadrement, constituent le dossier de candidature.</w:t>
      </w:r>
    </w:p>
    <w:p w:rsidR="00EF5352" w:rsidRPr="00EF5352" w:rsidRDefault="00EF5352" w:rsidP="009230B5">
      <w:pPr>
        <w:pStyle w:val="REFERENCES"/>
        <w:tabs>
          <w:tab w:val="left" w:pos="2127"/>
        </w:tabs>
        <w:spacing w:after="240" w:line="240" w:lineRule="auto"/>
        <w:ind w:left="709"/>
        <w:jc w:val="both"/>
        <w:rPr>
          <w:rFonts w:asciiTheme="minorHAnsi" w:hAnsiTheme="minorHAnsi" w:cstheme="minorHAnsi"/>
        </w:rPr>
      </w:pPr>
      <w:r w:rsidRPr="00EF5352">
        <w:rPr>
          <w:rFonts w:asciiTheme="minorHAnsi" w:hAnsiTheme="minorHAnsi" w:cstheme="minorHAnsi"/>
        </w:rPr>
        <w:lastRenderedPageBreak/>
        <w:t xml:space="preserve">Les candidatures doivent être adressées à Madame </w:t>
      </w:r>
      <w:r>
        <w:rPr>
          <w:rFonts w:asciiTheme="minorHAnsi" w:hAnsiTheme="minorHAnsi" w:cstheme="minorHAnsi"/>
        </w:rPr>
        <w:t>Catherine GALLI</w:t>
      </w:r>
      <w:r w:rsidRPr="00EF5352">
        <w:rPr>
          <w:rFonts w:asciiTheme="minorHAnsi" w:hAnsiTheme="minorHAnsi" w:cstheme="minorHAnsi"/>
        </w:rPr>
        <w:t xml:space="preserve">, Directrice chargée des Ressources Humaines &amp; des Affaires Médicales </w:t>
      </w:r>
      <w:r w:rsidR="00847760">
        <w:rPr>
          <w:rFonts w:asciiTheme="minorHAnsi" w:hAnsiTheme="minorHAnsi" w:cstheme="minorHAnsi"/>
        </w:rPr>
        <w:t>avant le 2 octobre 2019</w:t>
      </w:r>
    </w:p>
    <w:p w:rsidR="00EF5352" w:rsidRDefault="00EF5352" w:rsidP="009230B5">
      <w:pPr>
        <w:pStyle w:val="REFERENCES"/>
        <w:tabs>
          <w:tab w:val="left" w:pos="1134"/>
        </w:tabs>
        <w:spacing w:after="240" w:line="240" w:lineRule="auto"/>
        <w:ind w:left="709"/>
        <w:jc w:val="both"/>
        <w:rPr>
          <w:rFonts w:asciiTheme="minorHAnsi" w:hAnsiTheme="minorHAnsi" w:cstheme="minorHAnsi"/>
        </w:rPr>
      </w:pPr>
      <w:r w:rsidRPr="00EF5352">
        <w:rPr>
          <w:rFonts w:asciiTheme="minorHAnsi" w:hAnsiTheme="minorHAnsi" w:cstheme="minorHAnsi"/>
          <w:b/>
        </w:rPr>
        <w:t>Renseignements</w:t>
      </w:r>
      <w:r w:rsidRPr="00EF5352">
        <w:rPr>
          <w:rFonts w:asciiTheme="minorHAnsi" w:hAnsiTheme="minorHAnsi" w:cstheme="minorHAnsi"/>
        </w:rPr>
        <w:t xml:space="preserve"> : Auprès </w:t>
      </w:r>
      <w:r w:rsidR="00887C95" w:rsidRPr="003A64D6">
        <w:rPr>
          <w:rFonts w:asciiTheme="minorHAnsi" w:hAnsiTheme="minorHAnsi" w:cstheme="minorHAnsi"/>
          <w:b/>
        </w:rPr>
        <w:t>de</w:t>
      </w:r>
      <w:r w:rsidR="003A64D6" w:rsidRPr="003A64D6">
        <w:rPr>
          <w:rFonts w:asciiTheme="minorHAnsi" w:hAnsiTheme="minorHAnsi" w:cstheme="minorHAnsi"/>
          <w:b/>
        </w:rPr>
        <w:t xml:space="preserve"> MME Anne-Marie FERROUX</w:t>
      </w:r>
      <w:r w:rsidR="003A64D6">
        <w:rPr>
          <w:rFonts w:asciiTheme="minorHAnsi" w:hAnsiTheme="minorHAnsi" w:cstheme="minorHAnsi"/>
        </w:rPr>
        <w:t xml:space="preserve"> Coordinatrice des Assistants sociaux</w:t>
      </w:r>
      <w:r w:rsidR="004B0135">
        <w:rPr>
          <w:rFonts w:asciiTheme="minorHAnsi" w:hAnsiTheme="minorHAnsi" w:cstheme="minorHAnsi"/>
        </w:rPr>
        <w:t xml:space="preserve"> </w:t>
      </w:r>
    </w:p>
    <w:p w:rsidR="003A64D6" w:rsidRPr="00EF5352" w:rsidRDefault="003A64D6" w:rsidP="009230B5">
      <w:pPr>
        <w:pStyle w:val="REFERENCES"/>
        <w:tabs>
          <w:tab w:val="left" w:pos="1134"/>
        </w:tabs>
        <w:spacing w:after="240" w:line="240" w:lineRule="auto"/>
        <w:ind w:left="709"/>
        <w:jc w:val="both"/>
        <w:rPr>
          <w:rFonts w:asciiTheme="minorHAnsi" w:hAnsiTheme="minorHAnsi" w:cstheme="minorHAnsi"/>
        </w:rPr>
      </w:pPr>
      <w:r>
        <w:rPr>
          <w:rFonts w:asciiTheme="minorHAnsi" w:hAnsiTheme="minorHAnsi" w:cstheme="minorHAnsi"/>
          <w:b/>
        </w:rPr>
        <w:t>04 79 60 52 01</w:t>
      </w:r>
    </w:p>
    <w:p w:rsidR="00EF5352" w:rsidRPr="00EF5352" w:rsidRDefault="00EF5352" w:rsidP="00EF5352">
      <w:pPr>
        <w:pStyle w:val="REFERENCES"/>
        <w:tabs>
          <w:tab w:val="left" w:pos="1134"/>
        </w:tabs>
        <w:spacing w:after="240" w:line="240" w:lineRule="auto"/>
        <w:ind w:left="1134"/>
        <w:jc w:val="both"/>
        <w:rPr>
          <w:rFonts w:asciiTheme="minorHAnsi" w:hAnsiTheme="minorHAnsi" w:cstheme="minorHAnsi"/>
        </w:rPr>
      </w:pPr>
    </w:p>
    <w:p w:rsidR="00EF5352" w:rsidRPr="00EF5352" w:rsidRDefault="00EF5352" w:rsidP="00EF5352">
      <w:pPr>
        <w:pStyle w:val="REFERENCES"/>
        <w:tabs>
          <w:tab w:val="left" w:pos="1134"/>
        </w:tabs>
        <w:spacing w:after="240" w:line="240" w:lineRule="auto"/>
        <w:ind w:left="1134"/>
        <w:jc w:val="both"/>
        <w:rPr>
          <w:rFonts w:asciiTheme="minorHAnsi" w:hAnsiTheme="minorHAnsi" w:cstheme="minorHAnsi"/>
        </w:rPr>
      </w:pPr>
    </w:p>
    <w:p w:rsidR="00EF5352" w:rsidRPr="00EF5352" w:rsidRDefault="00EF5352" w:rsidP="00EF5352">
      <w:pPr>
        <w:pStyle w:val="SIGNATUREDIRECTEUR"/>
        <w:spacing w:before="0"/>
        <w:ind w:left="4820"/>
        <w:rPr>
          <w:rFonts w:asciiTheme="minorHAnsi" w:hAnsiTheme="minorHAnsi" w:cstheme="minorHAnsi"/>
        </w:rPr>
      </w:pPr>
      <w:smartTag w:uri="urn:schemas-microsoft-com:office:smarttags" w:element="PersonName">
        <w:smartTagPr>
          <w:attr w:name="ProductID" w:val="LA DIRECTRICE DES RESSOURCES"/>
        </w:smartTagPr>
        <w:r w:rsidRPr="00EF5352">
          <w:rPr>
            <w:rFonts w:asciiTheme="minorHAnsi" w:hAnsiTheme="minorHAnsi" w:cstheme="minorHAnsi"/>
          </w:rPr>
          <w:t>LA DIRECTRICE DES RESSOURCES</w:t>
        </w:r>
      </w:smartTag>
      <w:r w:rsidRPr="00EF5352">
        <w:rPr>
          <w:rFonts w:asciiTheme="minorHAnsi" w:hAnsiTheme="minorHAnsi" w:cstheme="minorHAnsi"/>
        </w:rPr>
        <w:t xml:space="preserve"> HUMAINES</w:t>
      </w:r>
      <w:r w:rsidRPr="00EF5352">
        <w:rPr>
          <w:rFonts w:asciiTheme="minorHAnsi" w:hAnsiTheme="minorHAnsi" w:cstheme="minorHAnsi"/>
        </w:rPr>
        <w:br/>
        <w:t>&amp; DES AFFAIRES MEDICALES,</w:t>
      </w:r>
      <w:r w:rsidRPr="00EF5352">
        <w:rPr>
          <w:rFonts w:asciiTheme="minorHAnsi" w:hAnsiTheme="minorHAnsi" w:cstheme="minorHAnsi"/>
        </w:rPr>
        <w:br/>
      </w:r>
    </w:p>
    <w:p w:rsidR="00EF5352" w:rsidRPr="00EF5352" w:rsidRDefault="00EF5352" w:rsidP="00EF5352">
      <w:pPr>
        <w:pStyle w:val="SIGNATUREDIRECTEUR"/>
        <w:spacing w:before="0"/>
        <w:ind w:left="4820"/>
        <w:rPr>
          <w:rFonts w:asciiTheme="minorHAnsi" w:hAnsiTheme="minorHAnsi" w:cstheme="minorHAnsi"/>
        </w:rPr>
      </w:pPr>
      <w:r w:rsidRPr="00EF5352">
        <w:rPr>
          <w:rFonts w:asciiTheme="minorHAnsi" w:hAnsiTheme="minorHAnsi" w:cstheme="minorHAnsi"/>
        </w:rPr>
        <w:br/>
      </w:r>
      <w:r>
        <w:rPr>
          <w:rFonts w:asciiTheme="minorHAnsi" w:hAnsiTheme="minorHAnsi" w:cstheme="minorHAnsi"/>
        </w:rPr>
        <w:t>Catherine GALLI</w:t>
      </w:r>
    </w:p>
    <w:p w:rsidR="00E16FA0" w:rsidRPr="00EF5352" w:rsidRDefault="00E16FA0">
      <w:pPr>
        <w:rPr>
          <w:rFonts w:asciiTheme="minorHAnsi" w:hAnsiTheme="minorHAnsi" w:cstheme="minorHAnsi"/>
        </w:rPr>
      </w:pPr>
    </w:p>
    <w:sectPr w:rsidR="00E16FA0" w:rsidRPr="00EF5352" w:rsidSect="00887C95">
      <w:footnotePr>
        <w:numRestart w:val="eachSect"/>
      </w:footnotePr>
      <w:pgSz w:w="11907" w:h="16840" w:code="9"/>
      <w:pgMar w:top="1417" w:right="1417" w:bottom="1417" w:left="1417" w:header="720" w:footer="720" w:gutter="0"/>
      <w:paperSrc w:first="258" w:other="258"/>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utch">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C023F"/>
    <w:multiLevelType w:val="hybridMultilevel"/>
    <w:tmpl w:val="156C3C5A"/>
    <w:lvl w:ilvl="0" w:tplc="C63C6E8E">
      <w:start w:val="19"/>
      <w:numFmt w:val="bullet"/>
      <w:lvlText w:val="-"/>
      <w:lvlJc w:val="left"/>
      <w:pPr>
        <w:tabs>
          <w:tab w:val="num" w:pos="1494"/>
        </w:tabs>
        <w:ind w:left="1494" w:hanging="360"/>
      </w:pPr>
      <w:rPr>
        <w:rFonts w:ascii="Times New Roman" w:eastAsia="Times New Roman" w:hAnsi="Times New Roman" w:cs="Times New Roman" w:hint="default"/>
      </w:rPr>
    </w:lvl>
    <w:lvl w:ilvl="1" w:tplc="040C0003" w:tentative="1">
      <w:start w:val="1"/>
      <w:numFmt w:val="bullet"/>
      <w:lvlText w:val="o"/>
      <w:lvlJc w:val="left"/>
      <w:pPr>
        <w:tabs>
          <w:tab w:val="num" w:pos="2214"/>
        </w:tabs>
        <w:ind w:left="2214" w:hanging="360"/>
      </w:pPr>
      <w:rPr>
        <w:rFonts w:ascii="Courier New" w:hAnsi="Courier New" w:hint="default"/>
      </w:rPr>
    </w:lvl>
    <w:lvl w:ilvl="2" w:tplc="040C0005" w:tentative="1">
      <w:start w:val="1"/>
      <w:numFmt w:val="bullet"/>
      <w:lvlText w:val=""/>
      <w:lvlJc w:val="left"/>
      <w:pPr>
        <w:tabs>
          <w:tab w:val="num" w:pos="2934"/>
        </w:tabs>
        <w:ind w:left="2934" w:hanging="360"/>
      </w:pPr>
      <w:rPr>
        <w:rFonts w:ascii="Wingdings" w:hAnsi="Wingdings" w:hint="default"/>
      </w:rPr>
    </w:lvl>
    <w:lvl w:ilvl="3" w:tplc="040C0001" w:tentative="1">
      <w:start w:val="1"/>
      <w:numFmt w:val="bullet"/>
      <w:lvlText w:val=""/>
      <w:lvlJc w:val="left"/>
      <w:pPr>
        <w:tabs>
          <w:tab w:val="num" w:pos="3654"/>
        </w:tabs>
        <w:ind w:left="3654" w:hanging="360"/>
      </w:pPr>
      <w:rPr>
        <w:rFonts w:ascii="Symbol" w:hAnsi="Symbol" w:hint="default"/>
      </w:rPr>
    </w:lvl>
    <w:lvl w:ilvl="4" w:tplc="040C0003" w:tentative="1">
      <w:start w:val="1"/>
      <w:numFmt w:val="bullet"/>
      <w:lvlText w:val="o"/>
      <w:lvlJc w:val="left"/>
      <w:pPr>
        <w:tabs>
          <w:tab w:val="num" w:pos="4374"/>
        </w:tabs>
        <w:ind w:left="4374" w:hanging="360"/>
      </w:pPr>
      <w:rPr>
        <w:rFonts w:ascii="Courier New" w:hAnsi="Courier New" w:hint="default"/>
      </w:rPr>
    </w:lvl>
    <w:lvl w:ilvl="5" w:tplc="040C0005" w:tentative="1">
      <w:start w:val="1"/>
      <w:numFmt w:val="bullet"/>
      <w:lvlText w:val=""/>
      <w:lvlJc w:val="left"/>
      <w:pPr>
        <w:tabs>
          <w:tab w:val="num" w:pos="5094"/>
        </w:tabs>
        <w:ind w:left="5094" w:hanging="360"/>
      </w:pPr>
      <w:rPr>
        <w:rFonts w:ascii="Wingdings" w:hAnsi="Wingdings" w:hint="default"/>
      </w:rPr>
    </w:lvl>
    <w:lvl w:ilvl="6" w:tplc="040C0001" w:tentative="1">
      <w:start w:val="1"/>
      <w:numFmt w:val="bullet"/>
      <w:lvlText w:val=""/>
      <w:lvlJc w:val="left"/>
      <w:pPr>
        <w:tabs>
          <w:tab w:val="num" w:pos="5814"/>
        </w:tabs>
        <w:ind w:left="5814" w:hanging="360"/>
      </w:pPr>
      <w:rPr>
        <w:rFonts w:ascii="Symbol" w:hAnsi="Symbol" w:hint="default"/>
      </w:rPr>
    </w:lvl>
    <w:lvl w:ilvl="7" w:tplc="040C0003" w:tentative="1">
      <w:start w:val="1"/>
      <w:numFmt w:val="bullet"/>
      <w:lvlText w:val="o"/>
      <w:lvlJc w:val="left"/>
      <w:pPr>
        <w:tabs>
          <w:tab w:val="num" w:pos="6534"/>
        </w:tabs>
        <w:ind w:left="6534" w:hanging="360"/>
      </w:pPr>
      <w:rPr>
        <w:rFonts w:ascii="Courier New" w:hAnsi="Courier New" w:hint="default"/>
      </w:rPr>
    </w:lvl>
    <w:lvl w:ilvl="8" w:tplc="040C0005" w:tentative="1">
      <w:start w:val="1"/>
      <w:numFmt w:val="bullet"/>
      <w:lvlText w:val=""/>
      <w:lvlJc w:val="left"/>
      <w:pPr>
        <w:tabs>
          <w:tab w:val="num" w:pos="7254"/>
        </w:tabs>
        <w:ind w:left="7254" w:hanging="360"/>
      </w:pPr>
      <w:rPr>
        <w:rFonts w:ascii="Wingdings" w:hAnsi="Wingdings" w:hint="default"/>
      </w:rPr>
    </w:lvl>
  </w:abstractNum>
  <w:abstractNum w:abstractNumId="1">
    <w:nsid w:val="6DF22B81"/>
    <w:multiLevelType w:val="hybridMultilevel"/>
    <w:tmpl w:val="AE34AE48"/>
    <w:lvl w:ilvl="0" w:tplc="95F8C770">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4C459AF"/>
    <w:multiLevelType w:val="hybridMultilevel"/>
    <w:tmpl w:val="1ACAFF08"/>
    <w:lvl w:ilvl="0" w:tplc="775C816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numRestart w:val="eachSec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352"/>
    <w:rsid w:val="0006005D"/>
    <w:rsid w:val="000B2801"/>
    <w:rsid w:val="001A78DA"/>
    <w:rsid w:val="001C1C64"/>
    <w:rsid w:val="003A64D6"/>
    <w:rsid w:val="00443B32"/>
    <w:rsid w:val="00452369"/>
    <w:rsid w:val="004B0135"/>
    <w:rsid w:val="0053636A"/>
    <w:rsid w:val="006442EC"/>
    <w:rsid w:val="00651CEA"/>
    <w:rsid w:val="006C1E8F"/>
    <w:rsid w:val="00721E33"/>
    <w:rsid w:val="0074679E"/>
    <w:rsid w:val="007A4430"/>
    <w:rsid w:val="00847760"/>
    <w:rsid w:val="00887C95"/>
    <w:rsid w:val="009230B5"/>
    <w:rsid w:val="00A049F4"/>
    <w:rsid w:val="00A11F62"/>
    <w:rsid w:val="00A755BC"/>
    <w:rsid w:val="00AE234D"/>
    <w:rsid w:val="00B0525E"/>
    <w:rsid w:val="00B92B79"/>
    <w:rsid w:val="00D13737"/>
    <w:rsid w:val="00DA16EF"/>
    <w:rsid w:val="00E16FA0"/>
    <w:rsid w:val="00EF53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352"/>
    <w:pPr>
      <w:overflowPunct w:val="0"/>
      <w:autoSpaceDE w:val="0"/>
      <w:autoSpaceDN w:val="0"/>
      <w:adjustRightInd w:val="0"/>
      <w:spacing w:after="0" w:line="240" w:lineRule="auto"/>
      <w:textAlignment w:val="baseline"/>
    </w:pPr>
    <w:rPr>
      <w:rFonts w:ascii="Dutch" w:eastAsia="Times New Roman" w:hAnsi="Dutch"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FERENCES">
    <w:name w:val="REFERENCES"/>
    <w:rsid w:val="00EF5352"/>
    <w:pPr>
      <w:overflowPunct w:val="0"/>
      <w:autoSpaceDE w:val="0"/>
      <w:autoSpaceDN w:val="0"/>
      <w:adjustRightInd w:val="0"/>
      <w:spacing w:after="720" w:line="240" w:lineRule="exact"/>
      <w:textAlignment w:val="baseline"/>
    </w:pPr>
    <w:rPr>
      <w:rFonts w:ascii="Tms Rmn" w:eastAsia="Times New Roman" w:hAnsi="Tms Rmn" w:cs="Times New Roman"/>
      <w:sz w:val="20"/>
      <w:szCs w:val="20"/>
      <w:lang w:eastAsia="fr-FR"/>
    </w:rPr>
  </w:style>
  <w:style w:type="paragraph" w:customStyle="1" w:styleId="SIGNATUREDIRECTEUR">
    <w:name w:val="SIGNATURE DIRECTEUR"/>
    <w:rsid w:val="00EF5352"/>
    <w:pPr>
      <w:overflowPunct w:val="0"/>
      <w:autoSpaceDE w:val="0"/>
      <w:autoSpaceDN w:val="0"/>
      <w:adjustRightInd w:val="0"/>
      <w:spacing w:before="480" w:after="0" w:line="240" w:lineRule="exact"/>
      <w:ind w:left="4536"/>
      <w:textAlignment w:val="baseline"/>
    </w:pPr>
    <w:rPr>
      <w:rFonts w:ascii="Tms Rmn" w:eastAsia="Times New Roman" w:hAnsi="Tms Rmn" w:cs="Times New Roman"/>
      <w:sz w:val="20"/>
      <w:szCs w:val="20"/>
      <w:lang w:eastAsia="fr-FR"/>
    </w:rPr>
  </w:style>
  <w:style w:type="paragraph" w:styleId="Textedebulles">
    <w:name w:val="Balloon Text"/>
    <w:basedOn w:val="Normal"/>
    <w:link w:val="TextedebullesCar"/>
    <w:uiPriority w:val="99"/>
    <w:semiHidden/>
    <w:unhideWhenUsed/>
    <w:rsid w:val="00EF5352"/>
    <w:rPr>
      <w:rFonts w:ascii="Tahoma" w:hAnsi="Tahoma" w:cs="Tahoma"/>
      <w:sz w:val="16"/>
      <w:szCs w:val="16"/>
    </w:rPr>
  </w:style>
  <w:style w:type="character" w:customStyle="1" w:styleId="TextedebullesCar">
    <w:name w:val="Texte de bulles Car"/>
    <w:basedOn w:val="Policepardfaut"/>
    <w:link w:val="Textedebulles"/>
    <w:uiPriority w:val="99"/>
    <w:semiHidden/>
    <w:rsid w:val="00EF5352"/>
    <w:rPr>
      <w:rFonts w:ascii="Tahoma" w:eastAsia="Times New Roman" w:hAnsi="Tahoma" w:cs="Tahoma"/>
      <w:sz w:val="16"/>
      <w:szCs w:val="16"/>
      <w:lang w:eastAsia="fr-FR"/>
    </w:rPr>
  </w:style>
  <w:style w:type="paragraph" w:styleId="Paragraphedeliste">
    <w:name w:val="List Paragraph"/>
    <w:basedOn w:val="Normal"/>
    <w:uiPriority w:val="34"/>
    <w:qFormat/>
    <w:rsid w:val="009230B5"/>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table" w:styleId="Grilledutableau">
    <w:name w:val="Table Grid"/>
    <w:basedOn w:val="TableauNormal"/>
    <w:uiPriority w:val="59"/>
    <w:rsid w:val="00746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352"/>
    <w:pPr>
      <w:overflowPunct w:val="0"/>
      <w:autoSpaceDE w:val="0"/>
      <w:autoSpaceDN w:val="0"/>
      <w:adjustRightInd w:val="0"/>
      <w:spacing w:after="0" w:line="240" w:lineRule="auto"/>
      <w:textAlignment w:val="baseline"/>
    </w:pPr>
    <w:rPr>
      <w:rFonts w:ascii="Dutch" w:eastAsia="Times New Roman" w:hAnsi="Dutch"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FERENCES">
    <w:name w:val="REFERENCES"/>
    <w:rsid w:val="00EF5352"/>
    <w:pPr>
      <w:overflowPunct w:val="0"/>
      <w:autoSpaceDE w:val="0"/>
      <w:autoSpaceDN w:val="0"/>
      <w:adjustRightInd w:val="0"/>
      <w:spacing w:after="720" w:line="240" w:lineRule="exact"/>
      <w:textAlignment w:val="baseline"/>
    </w:pPr>
    <w:rPr>
      <w:rFonts w:ascii="Tms Rmn" w:eastAsia="Times New Roman" w:hAnsi="Tms Rmn" w:cs="Times New Roman"/>
      <w:sz w:val="20"/>
      <w:szCs w:val="20"/>
      <w:lang w:eastAsia="fr-FR"/>
    </w:rPr>
  </w:style>
  <w:style w:type="paragraph" w:customStyle="1" w:styleId="SIGNATUREDIRECTEUR">
    <w:name w:val="SIGNATURE DIRECTEUR"/>
    <w:rsid w:val="00EF5352"/>
    <w:pPr>
      <w:overflowPunct w:val="0"/>
      <w:autoSpaceDE w:val="0"/>
      <w:autoSpaceDN w:val="0"/>
      <w:adjustRightInd w:val="0"/>
      <w:spacing w:before="480" w:after="0" w:line="240" w:lineRule="exact"/>
      <w:ind w:left="4536"/>
      <w:textAlignment w:val="baseline"/>
    </w:pPr>
    <w:rPr>
      <w:rFonts w:ascii="Tms Rmn" w:eastAsia="Times New Roman" w:hAnsi="Tms Rmn" w:cs="Times New Roman"/>
      <w:sz w:val="20"/>
      <w:szCs w:val="20"/>
      <w:lang w:eastAsia="fr-FR"/>
    </w:rPr>
  </w:style>
  <w:style w:type="paragraph" w:styleId="Textedebulles">
    <w:name w:val="Balloon Text"/>
    <w:basedOn w:val="Normal"/>
    <w:link w:val="TextedebullesCar"/>
    <w:uiPriority w:val="99"/>
    <w:semiHidden/>
    <w:unhideWhenUsed/>
    <w:rsid w:val="00EF5352"/>
    <w:rPr>
      <w:rFonts w:ascii="Tahoma" w:hAnsi="Tahoma" w:cs="Tahoma"/>
      <w:sz w:val="16"/>
      <w:szCs w:val="16"/>
    </w:rPr>
  </w:style>
  <w:style w:type="character" w:customStyle="1" w:styleId="TextedebullesCar">
    <w:name w:val="Texte de bulles Car"/>
    <w:basedOn w:val="Policepardfaut"/>
    <w:link w:val="Textedebulles"/>
    <w:uiPriority w:val="99"/>
    <w:semiHidden/>
    <w:rsid w:val="00EF5352"/>
    <w:rPr>
      <w:rFonts w:ascii="Tahoma" w:eastAsia="Times New Roman" w:hAnsi="Tahoma" w:cs="Tahoma"/>
      <w:sz w:val="16"/>
      <w:szCs w:val="16"/>
      <w:lang w:eastAsia="fr-FR"/>
    </w:rPr>
  </w:style>
  <w:style w:type="paragraph" w:styleId="Paragraphedeliste">
    <w:name w:val="List Paragraph"/>
    <w:basedOn w:val="Normal"/>
    <w:uiPriority w:val="34"/>
    <w:qFormat/>
    <w:rsid w:val="009230B5"/>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table" w:styleId="Grilledutableau">
    <w:name w:val="Table Grid"/>
    <w:basedOn w:val="TableauNormal"/>
    <w:uiPriority w:val="59"/>
    <w:rsid w:val="00746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4F315-3770-4EC2-94C6-DDAC742C4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954</Words>
  <Characters>5253</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CHS de la Savoie</Company>
  <LinksUpToDate>false</LinksUpToDate>
  <CharactersWithSpaces>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LAPERROUSAZ Jean-Luc</dc:creator>
  <cp:lastModifiedBy>CLEARD Sylvie</cp:lastModifiedBy>
  <cp:revision>2</cp:revision>
  <cp:lastPrinted>2019-09-10T13:57:00Z</cp:lastPrinted>
  <dcterms:created xsi:type="dcterms:W3CDTF">2019-09-24T13:53:00Z</dcterms:created>
  <dcterms:modified xsi:type="dcterms:W3CDTF">2019-09-24T13:53:00Z</dcterms:modified>
</cp:coreProperties>
</file>